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2E190" w14:textId="77777777" w:rsidR="00A27DBB" w:rsidRDefault="00A27DBB" w:rsidP="00A27DBB">
      <w:pPr>
        <w:jc w:val="both"/>
        <w:rPr>
          <w:rFonts w:ascii="Tahoma" w:eastAsia="Times New Roman" w:hAnsi="Tahoma" w:cs="Tahoma"/>
          <w:b/>
          <w:bCs/>
          <w:sz w:val="28"/>
          <w:szCs w:val="28"/>
          <w:lang w:val="en-US"/>
        </w:rPr>
      </w:pPr>
    </w:p>
    <w:p w14:paraId="53F3FBF2" w14:textId="77777777" w:rsidR="00A27DBB" w:rsidRDefault="00A27DBB" w:rsidP="00A27DBB">
      <w:pPr>
        <w:jc w:val="both"/>
        <w:rPr>
          <w:rFonts w:ascii="Tahoma" w:eastAsia="Times New Roman" w:hAnsi="Tahoma" w:cs="Tahoma"/>
          <w:b/>
          <w:bCs/>
          <w:sz w:val="28"/>
          <w:szCs w:val="28"/>
          <w:lang w:val="en-US"/>
        </w:rPr>
      </w:pPr>
    </w:p>
    <w:p w14:paraId="52155A50" w14:textId="77777777" w:rsidR="00A27DBB" w:rsidRDefault="00A27DBB" w:rsidP="00A27DBB">
      <w:pPr>
        <w:jc w:val="both"/>
        <w:rPr>
          <w:rFonts w:ascii="Tahoma" w:eastAsia="Times New Roman" w:hAnsi="Tahoma" w:cs="Tahoma"/>
          <w:b/>
          <w:bCs/>
          <w:sz w:val="28"/>
          <w:szCs w:val="28"/>
          <w:lang w:val="en-US"/>
        </w:rPr>
      </w:pPr>
    </w:p>
    <w:p w14:paraId="1836A261" w14:textId="77777777" w:rsidR="00A27DBB" w:rsidRDefault="00A27DBB" w:rsidP="00A27DBB">
      <w:pPr>
        <w:jc w:val="both"/>
        <w:rPr>
          <w:rFonts w:ascii="Tahoma" w:eastAsia="Times New Roman" w:hAnsi="Tahoma" w:cs="Tahoma"/>
          <w:b/>
          <w:bCs/>
          <w:sz w:val="28"/>
          <w:szCs w:val="28"/>
          <w:lang w:val="en-US"/>
        </w:rPr>
      </w:pPr>
    </w:p>
    <w:p w14:paraId="03002BA0" w14:textId="77777777" w:rsidR="00A27DBB" w:rsidRDefault="00A27DBB" w:rsidP="00A27DBB">
      <w:pPr>
        <w:jc w:val="both"/>
        <w:rPr>
          <w:rFonts w:ascii="Tahoma" w:eastAsia="Times New Roman" w:hAnsi="Tahoma" w:cs="Tahoma"/>
          <w:b/>
          <w:bCs/>
          <w:sz w:val="28"/>
          <w:szCs w:val="28"/>
          <w:lang w:val="en-US"/>
        </w:rPr>
      </w:pPr>
    </w:p>
    <w:p w14:paraId="38963812" w14:textId="77777777" w:rsidR="00A27DBB" w:rsidRDefault="00A27DBB" w:rsidP="00A27DBB">
      <w:pPr>
        <w:jc w:val="both"/>
        <w:rPr>
          <w:rFonts w:ascii="Tahoma" w:eastAsia="Times New Roman" w:hAnsi="Tahoma" w:cs="Tahoma"/>
          <w:b/>
          <w:bCs/>
          <w:sz w:val="28"/>
          <w:szCs w:val="28"/>
          <w:lang w:val="en-US"/>
        </w:rPr>
      </w:pPr>
    </w:p>
    <w:p w14:paraId="75F1E50D" w14:textId="77777777" w:rsidR="00A27DBB" w:rsidRDefault="00A27DBB" w:rsidP="00A27DBB">
      <w:pPr>
        <w:spacing w:line="360" w:lineRule="auto"/>
        <w:jc w:val="center"/>
        <w:rPr>
          <w:rFonts w:ascii="Tahoma" w:hAnsi="Tahoma" w:cs="Tahoma"/>
          <w:b/>
          <w:bCs/>
          <w:sz w:val="32"/>
          <w:szCs w:val="32"/>
        </w:rPr>
      </w:pPr>
    </w:p>
    <w:p w14:paraId="5BED24BF" w14:textId="77777777" w:rsidR="00A27DBB" w:rsidRDefault="00A27DBB" w:rsidP="00A27DBB">
      <w:pPr>
        <w:spacing w:line="360" w:lineRule="auto"/>
        <w:jc w:val="center"/>
        <w:rPr>
          <w:rFonts w:ascii="Tahoma" w:hAnsi="Tahoma" w:cs="Tahoma"/>
          <w:b/>
          <w:bCs/>
          <w:sz w:val="32"/>
          <w:szCs w:val="32"/>
        </w:rPr>
      </w:pPr>
    </w:p>
    <w:p w14:paraId="33A7AB7F" w14:textId="77777777" w:rsidR="00A27DBB" w:rsidRDefault="00A27DBB" w:rsidP="00A27DBB">
      <w:pPr>
        <w:spacing w:line="360" w:lineRule="auto"/>
        <w:jc w:val="center"/>
        <w:rPr>
          <w:rFonts w:ascii="Tahoma" w:hAnsi="Tahoma" w:cs="Tahoma"/>
          <w:b/>
          <w:bCs/>
          <w:sz w:val="32"/>
          <w:szCs w:val="32"/>
        </w:rPr>
      </w:pPr>
    </w:p>
    <w:p w14:paraId="426B077F" w14:textId="77777777" w:rsidR="00A27DBB" w:rsidRPr="00AB2B6C" w:rsidRDefault="00A27DBB" w:rsidP="00A27DBB">
      <w:pPr>
        <w:spacing w:line="360" w:lineRule="auto"/>
        <w:jc w:val="center"/>
        <w:rPr>
          <w:rFonts w:ascii="Tahoma" w:hAnsi="Tahoma" w:cs="Tahoma"/>
          <w:b/>
          <w:bCs/>
          <w:sz w:val="32"/>
          <w:szCs w:val="32"/>
        </w:rPr>
      </w:pPr>
      <w:r>
        <w:rPr>
          <w:noProof/>
          <w:lang w:val="en-US"/>
        </w:rPr>
        <w:drawing>
          <wp:inline distT="0" distB="0" distL="0" distR="0" wp14:anchorId="5C47FCFA" wp14:editId="7F51DDA1">
            <wp:extent cx="3161743" cy="314706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2429" cy="3177603"/>
                    </a:xfrm>
                    <a:prstGeom prst="rect">
                      <a:avLst/>
                    </a:prstGeom>
                    <a:noFill/>
                    <a:ln>
                      <a:noFill/>
                    </a:ln>
                  </pic:spPr>
                </pic:pic>
              </a:graphicData>
            </a:graphic>
          </wp:inline>
        </w:drawing>
      </w:r>
    </w:p>
    <w:p w14:paraId="1F0B5D3E" w14:textId="77777777" w:rsidR="00A27DBB" w:rsidRPr="00AB2B6C" w:rsidRDefault="00A27DBB" w:rsidP="00A27DBB">
      <w:pPr>
        <w:jc w:val="both"/>
        <w:rPr>
          <w:rFonts w:ascii="Tahoma" w:eastAsia="Times New Roman" w:hAnsi="Tahoma" w:cs="Tahoma"/>
          <w:b/>
          <w:bCs/>
          <w:sz w:val="32"/>
          <w:szCs w:val="32"/>
          <w:lang w:val="en-US"/>
        </w:rPr>
      </w:pPr>
    </w:p>
    <w:p w14:paraId="1204DFA7" w14:textId="77777777" w:rsidR="00A27DBB" w:rsidRPr="00AB2B6C" w:rsidRDefault="00A27DBB" w:rsidP="00A27DBB">
      <w:pPr>
        <w:jc w:val="center"/>
        <w:rPr>
          <w:rFonts w:ascii="Tahoma" w:eastAsia="Times New Roman" w:hAnsi="Tahoma" w:cs="Tahoma"/>
          <w:b/>
          <w:bCs/>
          <w:sz w:val="32"/>
          <w:szCs w:val="32"/>
          <w:lang w:val="en-US"/>
        </w:rPr>
      </w:pPr>
      <w:r w:rsidRPr="00AB2B6C">
        <w:rPr>
          <w:rFonts w:ascii="Tahoma" w:eastAsia="Times New Roman" w:hAnsi="Tahoma" w:cs="Tahoma"/>
          <w:b/>
          <w:bCs/>
          <w:sz w:val="32"/>
          <w:szCs w:val="32"/>
          <w:lang w:val="en-US"/>
        </w:rPr>
        <w:t xml:space="preserve">ADDRESS BY HON. FRANCIS ASENSO-BOAKYE, MP FOR BANTAMA AND CHAIRMAN OF THE KUMASI BLOC OF PARLIAMENT AT THE KUMASI DIALOGUE </w:t>
      </w:r>
    </w:p>
    <w:p w14:paraId="6004D21F" w14:textId="77777777" w:rsidR="00A27DBB" w:rsidRDefault="00A27DBB" w:rsidP="00A27DBB">
      <w:pPr>
        <w:jc w:val="center"/>
        <w:rPr>
          <w:rFonts w:ascii="Tahoma" w:eastAsia="Times New Roman" w:hAnsi="Tahoma" w:cs="Tahoma"/>
          <w:b/>
          <w:bCs/>
          <w:sz w:val="28"/>
          <w:szCs w:val="28"/>
          <w:lang w:val="en-US"/>
        </w:rPr>
      </w:pPr>
    </w:p>
    <w:p w14:paraId="33FDE1E7" w14:textId="77777777" w:rsidR="00A27DBB" w:rsidRDefault="00A27DBB" w:rsidP="00A27DBB">
      <w:pPr>
        <w:jc w:val="center"/>
        <w:rPr>
          <w:rFonts w:ascii="Tahoma" w:eastAsia="Times New Roman" w:hAnsi="Tahoma" w:cs="Tahoma"/>
          <w:b/>
          <w:bCs/>
          <w:sz w:val="28"/>
          <w:szCs w:val="28"/>
          <w:lang w:val="en-US"/>
        </w:rPr>
      </w:pPr>
    </w:p>
    <w:p w14:paraId="2DD03150" w14:textId="77777777" w:rsidR="00A27DBB" w:rsidRDefault="00A27DBB" w:rsidP="00A27DBB">
      <w:pPr>
        <w:jc w:val="center"/>
        <w:rPr>
          <w:rFonts w:ascii="Tahoma" w:eastAsia="Times New Roman" w:hAnsi="Tahoma" w:cs="Tahoma"/>
          <w:b/>
          <w:bCs/>
          <w:sz w:val="28"/>
          <w:szCs w:val="28"/>
          <w:lang w:val="en-US"/>
        </w:rPr>
      </w:pPr>
    </w:p>
    <w:p w14:paraId="27008E19" w14:textId="77777777" w:rsidR="00A27DBB" w:rsidRDefault="00A27DBB" w:rsidP="00A27DBB">
      <w:pPr>
        <w:rPr>
          <w:rFonts w:ascii="Tahoma" w:eastAsia="Times New Roman" w:hAnsi="Tahoma" w:cs="Tahoma"/>
          <w:b/>
          <w:bCs/>
          <w:sz w:val="28"/>
          <w:szCs w:val="28"/>
          <w:lang w:val="en-US"/>
        </w:rPr>
      </w:pPr>
    </w:p>
    <w:p w14:paraId="5B582C39" w14:textId="77777777" w:rsidR="00A27DBB" w:rsidRDefault="00A27DBB" w:rsidP="00A27DBB">
      <w:pPr>
        <w:jc w:val="center"/>
        <w:rPr>
          <w:rFonts w:ascii="Tahoma" w:eastAsia="Times New Roman" w:hAnsi="Tahoma" w:cs="Tahoma"/>
          <w:b/>
          <w:bCs/>
          <w:sz w:val="28"/>
          <w:szCs w:val="28"/>
          <w:lang w:val="en-US"/>
        </w:rPr>
      </w:pPr>
    </w:p>
    <w:p w14:paraId="60A56A0F" w14:textId="77777777" w:rsidR="00A27DBB" w:rsidRPr="00A1677A" w:rsidRDefault="00A27DBB" w:rsidP="00A27DBB">
      <w:pPr>
        <w:jc w:val="center"/>
        <w:rPr>
          <w:rFonts w:ascii="Tahoma" w:eastAsia="Times New Roman" w:hAnsi="Tahoma" w:cs="Tahoma"/>
          <w:bCs/>
          <w:sz w:val="28"/>
          <w:szCs w:val="28"/>
          <w:lang w:val="en-US"/>
        </w:rPr>
      </w:pPr>
    </w:p>
    <w:p w14:paraId="44E2BC1B" w14:textId="77777777" w:rsidR="00A27DBB" w:rsidRPr="00AB2B6C" w:rsidRDefault="00A27DBB" w:rsidP="00A27DBB">
      <w:pPr>
        <w:jc w:val="center"/>
        <w:rPr>
          <w:rFonts w:ascii="Tahoma" w:eastAsia="Times New Roman" w:hAnsi="Tahoma" w:cs="Tahoma"/>
          <w:bCs/>
          <w:sz w:val="28"/>
          <w:szCs w:val="28"/>
          <w:lang w:val="en-US"/>
        </w:rPr>
      </w:pPr>
      <w:r w:rsidRPr="00A1677A">
        <w:rPr>
          <w:rFonts w:ascii="Tahoma" w:eastAsia="Times New Roman" w:hAnsi="Tahoma" w:cs="Tahoma"/>
          <w:bCs/>
          <w:sz w:val="28"/>
          <w:szCs w:val="28"/>
          <w:lang w:val="en-US"/>
        </w:rPr>
        <w:t>MONDAY, 24TH MARCH, 20</w:t>
      </w:r>
      <w:r>
        <w:rPr>
          <w:rFonts w:ascii="Tahoma" w:eastAsia="Times New Roman" w:hAnsi="Tahoma" w:cs="Tahoma"/>
          <w:bCs/>
          <w:sz w:val="28"/>
          <w:szCs w:val="28"/>
          <w:lang w:val="en-US"/>
        </w:rPr>
        <w:t>25</w:t>
      </w:r>
    </w:p>
    <w:p w14:paraId="49573EE9" w14:textId="77777777" w:rsidR="00A27DBB" w:rsidRDefault="00A27DBB" w:rsidP="00A27DBB">
      <w:pPr>
        <w:spacing w:line="480" w:lineRule="auto"/>
        <w:jc w:val="both"/>
        <w:rPr>
          <w:rFonts w:ascii="Tahoma" w:eastAsia="Times New Roman" w:hAnsi="Tahoma" w:cs="Tahoma"/>
          <w:sz w:val="28"/>
          <w:szCs w:val="28"/>
          <w:lang w:val="en-US"/>
        </w:rPr>
      </w:pPr>
    </w:p>
    <w:p w14:paraId="33154816" w14:textId="77777777" w:rsidR="00A27DBB" w:rsidRPr="00B743C1" w:rsidRDefault="00A27DBB" w:rsidP="00A27DBB">
      <w:pPr>
        <w:spacing w:line="48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lastRenderedPageBreak/>
        <w:t xml:space="preserve">Colleague </w:t>
      </w:r>
      <w:proofErr w:type="spellStart"/>
      <w:r w:rsidRPr="00B743C1">
        <w:rPr>
          <w:rFonts w:ascii="Tahoma" w:eastAsia="Times New Roman" w:hAnsi="Tahoma" w:cs="Tahoma"/>
          <w:sz w:val="32"/>
          <w:szCs w:val="32"/>
          <w:lang w:val="en-US"/>
        </w:rPr>
        <w:t>Honourable</w:t>
      </w:r>
      <w:proofErr w:type="spellEnd"/>
      <w:r w:rsidRPr="00B743C1">
        <w:rPr>
          <w:rFonts w:ascii="Tahoma" w:eastAsia="Times New Roman" w:hAnsi="Tahoma" w:cs="Tahoma"/>
          <w:sz w:val="32"/>
          <w:szCs w:val="32"/>
          <w:lang w:val="en-US"/>
        </w:rPr>
        <w:t xml:space="preserve"> Members of Parliament, </w:t>
      </w:r>
    </w:p>
    <w:p w14:paraId="527B4CDB" w14:textId="77777777" w:rsidR="00A27DBB" w:rsidRPr="00B743C1" w:rsidRDefault="00A27DBB" w:rsidP="00A27DBB">
      <w:pPr>
        <w:spacing w:line="48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Distinguished Guests, </w:t>
      </w:r>
    </w:p>
    <w:p w14:paraId="5F4057BB" w14:textId="77777777" w:rsidR="00A27DBB" w:rsidRPr="00B743C1" w:rsidRDefault="00A27DBB" w:rsidP="00A27DBB">
      <w:pPr>
        <w:spacing w:line="48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Revered Chiefs and Religious Leaders, </w:t>
      </w:r>
    </w:p>
    <w:p w14:paraId="42728989" w14:textId="77777777" w:rsidR="00A27DBB" w:rsidRPr="00B743C1" w:rsidRDefault="00A27DBB" w:rsidP="00A27DBB">
      <w:pPr>
        <w:spacing w:line="48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Members of the Diplomatic and Business Community, </w:t>
      </w:r>
    </w:p>
    <w:p w14:paraId="3F131620" w14:textId="77777777" w:rsidR="00A27DBB" w:rsidRPr="00B743C1" w:rsidRDefault="00A27DBB" w:rsidP="00A27DBB">
      <w:pPr>
        <w:spacing w:line="48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Development Partners, </w:t>
      </w:r>
    </w:p>
    <w:p w14:paraId="5A449CCB" w14:textId="77777777" w:rsidR="00A27DBB" w:rsidRPr="00B743C1" w:rsidRDefault="00A27DBB" w:rsidP="00A27DBB">
      <w:pPr>
        <w:spacing w:line="48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Members of the Media, </w:t>
      </w:r>
    </w:p>
    <w:p w14:paraId="1540096A" w14:textId="77777777" w:rsidR="00A27DBB" w:rsidRPr="00B743C1" w:rsidRDefault="00A27DBB" w:rsidP="00A27DBB">
      <w:pPr>
        <w:spacing w:line="48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Ladies and Gentlemen, </w:t>
      </w:r>
    </w:p>
    <w:p w14:paraId="54B5F00A" w14:textId="77777777" w:rsidR="00A27DBB" w:rsidRPr="00B743C1" w:rsidRDefault="00A27DBB" w:rsidP="00A27DBB">
      <w:pPr>
        <w:spacing w:line="48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Partners in Kumasi’s development,</w:t>
      </w:r>
    </w:p>
    <w:p w14:paraId="62C682E0" w14:textId="77777777" w:rsidR="00A27DBB" w:rsidRPr="00E2370C" w:rsidRDefault="00A27DBB" w:rsidP="00A27DBB">
      <w:pPr>
        <w:spacing w:line="480" w:lineRule="auto"/>
        <w:jc w:val="both"/>
        <w:rPr>
          <w:rFonts w:ascii="Tahoma" w:eastAsia="Times New Roman" w:hAnsi="Tahoma" w:cs="Tahoma"/>
          <w:sz w:val="28"/>
          <w:szCs w:val="28"/>
          <w:lang w:val="en-US"/>
        </w:rPr>
      </w:pPr>
    </w:p>
    <w:p w14:paraId="7497C402" w14:textId="77777777" w:rsidR="00A27DBB" w:rsidRDefault="00A27DBB" w:rsidP="00A27DBB">
      <w:pPr>
        <w:spacing w:line="276" w:lineRule="auto"/>
        <w:jc w:val="both"/>
        <w:rPr>
          <w:rFonts w:ascii="Tahoma" w:eastAsia="Times New Roman" w:hAnsi="Tahoma" w:cs="Tahoma"/>
          <w:sz w:val="28"/>
          <w:szCs w:val="28"/>
          <w:lang w:val="en-US"/>
        </w:rPr>
      </w:pPr>
    </w:p>
    <w:p w14:paraId="7D476B7F" w14:textId="77777777" w:rsidR="00A27DBB" w:rsidRDefault="00A27DBB" w:rsidP="00A27DBB">
      <w:pPr>
        <w:spacing w:line="276" w:lineRule="auto"/>
        <w:jc w:val="both"/>
        <w:rPr>
          <w:rFonts w:ascii="Tahoma" w:eastAsia="Times New Roman" w:hAnsi="Tahoma" w:cs="Tahoma"/>
          <w:sz w:val="28"/>
          <w:szCs w:val="28"/>
          <w:lang w:val="en-US"/>
        </w:rPr>
      </w:pPr>
    </w:p>
    <w:p w14:paraId="37F3E132" w14:textId="77777777" w:rsidR="00A27DBB" w:rsidRDefault="00A27DBB" w:rsidP="00A27DBB">
      <w:pPr>
        <w:spacing w:line="276" w:lineRule="auto"/>
        <w:jc w:val="both"/>
        <w:rPr>
          <w:rFonts w:ascii="Tahoma" w:eastAsia="Times New Roman" w:hAnsi="Tahoma" w:cs="Tahoma"/>
          <w:sz w:val="28"/>
          <w:szCs w:val="28"/>
          <w:lang w:val="en-US"/>
        </w:rPr>
      </w:pPr>
    </w:p>
    <w:p w14:paraId="221310F6" w14:textId="77777777" w:rsidR="00A27DBB" w:rsidRDefault="00A27DBB" w:rsidP="00A27DBB">
      <w:pPr>
        <w:spacing w:line="276" w:lineRule="auto"/>
        <w:jc w:val="both"/>
        <w:rPr>
          <w:rFonts w:ascii="Tahoma" w:eastAsia="Times New Roman" w:hAnsi="Tahoma" w:cs="Tahoma"/>
          <w:sz w:val="28"/>
          <w:szCs w:val="28"/>
          <w:lang w:val="en-US"/>
        </w:rPr>
      </w:pPr>
    </w:p>
    <w:p w14:paraId="507E6005" w14:textId="77777777" w:rsidR="00A27DBB" w:rsidRDefault="00A27DBB" w:rsidP="00A27DBB">
      <w:pPr>
        <w:spacing w:line="276" w:lineRule="auto"/>
        <w:jc w:val="both"/>
        <w:rPr>
          <w:rFonts w:ascii="Tahoma" w:eastAsia="Times New Roman" w:hAnsi="Tahoma" w:cs="Tahoma"/>
          <w:sz w:val="28"/>
          <w:szCs w:val="28"/>
          <w:lang w:val="en-US"/>
        </w:rPr>
      </w:pPr>
    </w:p>
    <w:p w14:paraId="1B367191" w14:textId="77777777" w:rsidR="00A27DBB" w:rsidRDefault="00A27DBB" w:rsidP="00A27DBB">
      <w:pPr>
        <w:spacing w:line="276" w:lineRule="auto"/>
        <w:jc w:val="both"/>
        <w:rPr>
          <w:rFonts w:ascii="Tahoma" w:eastAsia="Times New Roman" w:hAnsi="Tahoma" w:cs="Tahoma"/>
          <w:sz w:val="28"/>
          <w:szCs w:val="28"/>
          <w:lang w:val="en-US"/>
        </w:rPr>
      </w:pPr>
    </w:p>
    <w:p w14:paraId="12AF81AC" w14:textId="77777777" w:rsidR="00A27DBB" w:rsidRDefault="00A27DBB" w:rsidP="00A27DBB">
      <w:pPr>
        <w:spacing w:line="276" w:lineRule="auto"/>
        <w:jc w:val="both"/>
        <w:rPr>
          <w:rFonts w:ascii="Tahoma" w:eastAsia="Times New Roman" w:hAnsi="Tahoma" w:cs="Tahoma"/>
          <w:sz w:val="28"/>
          <w:szCs w:val="28"/>
          <w:lang w:val="en-US"/>
        </w:rPr>
      </w:pPr>
    </w:p>
    <w:p w14:paraId="720E6D96" w14:textId="77777777" w:rsidR="00A27DBB" w:rsidRDefault="00A27DBB" w:rsidP="00A27DBB">
      <w:pPr>
        <w:spacing w:line="276" w:lineRule="auto"/>
        <w:jc w:val="both"/>
        <w:rPr>
          <w:rFonts w:ascii="Tahoma" w:eastAsia="Times New Roman" w:hAnsi="Tahoma" w:cs="Tahoma"/>
          <w:sz w:val="28"/>
          <w:szCs w:val="28"/>
          <w:lang w:val="en-US"/>
        </w:rPr>
      </w:pPr>
    </w:p>
    <w:p w14:paraId="2E8F05FC" w14:textId="77777777" w:rsidR="00A27DBB" w:rsidRDefault="00A27DBB" w:rsidP="00A27DBB">
      <w:pPr>
        <w:spacing w:line="276" w:lineRule="auto"/>
        <w:jc w:val="both"/>
        <w:rPr>
          <w:rFonts w:ascii="Tahoma" w:eastAsia="Times New Roman" w:hAnsi="Tahoma" w:cs="Tahoma"/>
          <w:sz w:val="28"/>
          <w:szCs w:val="28"/>
          <w:lang w:val="en-US"/>
        </w:rPr>
      </w:pPr>
    </w:p>
    <w:p w14:paraId="3FE55D01" w14:textId="77777777" w:rsidR="00A27DBB" w:rsidRDefault="00A27DBB" w:rsidP="00A27DBB">
      <w:pPr>
        <w:spacing w:line="276" w:lineRule="auto"/>
        <w:jc w:val="both"/>
        <w:rPr>
          <w:rFonts w:ascii="Tahoma" w:eastAsia="Times New Roman" w:hAnsi="Tahoma" w:cs="Tahoma"/>
          <w:sz w:val="28"/>
          <w:szCs w:val="28"/>
          <w:lang w:val="en-US"/>
        </w:rPr>
      </w:pPr>
    </w:p>
    <w:p w14:paraId="5D2DBBA4" w14:textId="77777777" w:rsidR="00A27DBB" w:rsidRDefault="00A27DBB" w:rsidP="00A27DBB">
      <w:pPr>
        <w:spacing w:line="276" w:lineRule="auto"/>
        <w:jc w:val="both"/>
        <w:rPr>
          <w:rFonts w:ascii="Tahoma" w:eastAsia="Times New Roman" w:hAnsi="Tahoma" w:cs="Tahoma"/>
          <w:sz w:val="28"/>
          <w:szCs w:val="28"/>
          <w:lang w:val="en-US"/>
        </w:rPr>
      </w:pPr>
    </w:p>
    <w:p w14:paraId="3E8458F9" w14:textId="77777777" w:rsidR="00A27DBB" w:rsidRDefault="00A27DBB" w:rsidP="00A27DBB">
      <w:pPr>
        <w:spacing w:line="276" w:lineRule="auto"/>
        <w:jc w:val="both"/>
        <w:rPr>
          <w:rFonts w:ascii="Tahoma" w:eastAsia="Times New Roman" w:hAnsi="Tahoma" w:cs="Tahoma"/>
          <w:sz w:val="28"/>
          <w:szCs w:val="28"/>
          <w:lang w:val="en-US"/>
        </w:rPr>
      </w:pPr>
    </w:p>
    <w:p w14:paraId="76560C7D" w14:textId="77777777" w:rsidR="00A27DBB" w:rsidRDefault="00A27DBB" w:rsidP="00A27DBB">
      <w:pPr>
        <w:spacing w:line="276" w:lineRule="auto"/>
        <w:jc w:val="both"/>
        <w:rPr>
          <w:rFonts w:ascii="Tahoma" w:eastAsia="Times New Roman" w:hAnsi="Tahoma" w:cs="Tahoma"/>
          <w:sz w:val="28"/>
          <w:szCs w:val="28"/>
          <w:lang w:val="en-US"/>
        </w:rPr>
      </w:pPr>
    </w:p>
    <w:p w14:paraId="5E2A14EA" w14:textId="77777777" w:rsidR="00A27DBB" w:rsidRDefault="00A27DBB" w:rsidP="00A27DBB">
      <w:pPr>
        <w:spacing w:line="276" w:lineRule="auto"/>
        <w:jc w:val="both"/>
        <w:rPr>
          <w:rFonts w:ascii="Tahoma" w:eastAsia="Times New Roman" w:hAnsi="Tahoma" w:cs="Tahoma"/>
          <w:sz w:val="28"/>
          <w:szCs w:val="28"/>
          <w:lang w:val="en-US"/>
        </w:rPr>
      </w:pPr>
    </w:p>
    <w:p w14:paraId="0F713871" w14:textId="77777777" w:rsidR="00A27DBB" w:rsidRDefault="00A27DBB" w:rsidP="00A27DBB">
      <w:pPr>
        <w:spacing w:line="276" w:lineRule="auto"/>
        <w:jc w:val="both"/>
        <w:rPr>
          <w:rFonts w:ascii="Tahoma" w:eastAsia="Times New Roman" w:hAnsi="Tahoma" w:cs="Tahoma"/>
          <w:sz w:val="28"/>
          <w:szCs w:val="28"/>
          <w:lang w:val="en-US"/>
        </w:rPr>
      </w:pPr>
    </w:p>
    <w:p w14:paraId="058EFBF4" w14:textId="77777777" w:rsidR="00A27DBB" w:rsidRDefault="00A27DBB" w:rsidP="00A27DBB">
      <w:pPr>
        <w:spacing w:line="276" w:lineRule="auto"/>
        <w:jc w:val="both"/>
        <w:rPr>
          <w:rFonts w:ascii="Tahoma" w:eastAsia="Times New Roman" w:hAnsi="Tahoma" w:cs="Tahoma"/>
          <w:sz w:val="28"/>
          <w:szCs w:val="28"/>
          <w:lang w:val="en-US"/>
        </w:rPr>
      </w:pPr>
    </w:p>
    <w:p w14:paraId="59647C42" w14:textId="77777777" w:rsidR="00A27DBB" w:rsidRDefault="00A27DBB" w:rsidP="00A27DBB">
      <w:pPr>
        <w:spacing w:line="276" w:lineRule="auto"/>
        <w:jc w:val="both"/>
        <w:rPr>
          <w:rFonts w:ascii="Tahoma" w:eastAsia="Times New Roman" w:hAnsi="Tahoma" w:cs="Tahoma"/>
          <w:sz w:val="28"/>
          <w:szCs w:val="28"/>
          <w:lang w:val="en-US"/>
        </w:rPr>
      </w:pPr>
    </w:p>
    <w:p w14:paraId="7EFFC7CA" w14:textId="77777777" w:rsidR="00A27DBB" w:rsidRPr="00B743C1" w:rsidRDefault="00A27DBB" w:rsidP="00A27DBB">
      <w:pPr>
        <w:spacing w:line="276" w:lineRule="auto"/>
        <w:jc w:val="both"/>
        <w:rPr>
          <w:rFonts w:ascii="Tahoma" w:eastAsia="Times New Roman" w:hAnsi="Tahoma" w:cs="Tahoma"/>
          <w:b/>
          <w:bCs/>
          <w:sz w:val="32"/>
          <w:szCs w:val="32"/>
          <w:lang w:val="en-US"/>
        </w:rPr>
      </w:pPr>
      <w:r w:rsidRPr="00B743C1">
        <w:rPr>
          <w:rFonts w:ascii="Tahoma" w:eastAsia="Times New Roman" w:hAnsi="Tahoma" w:cs="Tahoma"/>
          <w:b/>
          <w:bCs/>
          <w:sz w:val="32"/>
          <w:szCs w:val="32"/>
          <w:lang w:val="en-US"/>
        </w:rPr>
        <w:lastRenderedPageBreak/>
        <w:t>Good Morning to you all</w:t>
      </w:r>
    </w:p>
    <w:p w14:paraId="35A08C17" w14:textId="438F5E11" w:rsidR="00A27DBB" w:rsidRPr="00B743C1" w:rsidRDefault="00641354" w:rsidP="00A27DBB">
      <w:pPr>
        <w:pStyle w:val="ListParagraph"/>
        <w:numPr>
          <w:ilvl w:val="0"/>
          <w:numId w:val="1"/>
        </w:numPr>
        <w:spacing w:line="360" w:lineRule="auto"/>
        <w:jc w:val="both"/>
        <w:rPr>
          <w:rFonts w:ascii="Tahoma" w:eastAsia="Times New Roman" w:hAnsi="Tahoma" w:cs="Tahoma"/>
          <w:sz w:val="32"/>
          <w:szCs w:val="32"/>
          <w:lang w:val="en-US"/>
        </w:rPr>
      </w:pPr>
      <w:r>
        <w:rPr>
          <w:rFonts w:ascii="Tahoma" w:eastAsia="Times New Roman" w:hAnsi="Tahoma" w:cs="Tahoma"/>
          <w:sz w:val="32"/>
          <w:szCs w:val="32"/>
          <w:lang w:val="en-US"/>
        </w:rPr>
        <w:t xml:space="preserve">I </w:t>
      </w:r>
      <w:r w:rsidR="00A27DBB" w:rsidRPr="00B743C1">
        <w:rPr>
          <w:rFonts w:ascii="Tahoma" w:eastAsia="Times New Roman" w:hAnsi="Tahoma" w:cs="Tahoma"/>
          <w:sz w:val="32"/>
          <w:szCs w:val="32"/>
          <w:lang w:val="en-US"/>
        </w:rPr>
        <w:t>welcome you all to this historic gathering—the</w:t>
      </w:r>
      <w:r w:rsidR="0051323C">
        <w:rPr>
          <w:rFonts w:ascii="Tahoma" w:eastAsia="Times New Roman" w:hAnsi="Tahoma" w:cs="Tahoma"/>
          <w:sz w:val="32"/>
          <w:szCs w:val="32"/>
          <w:lang w:val="en-US"/>
        </w:rPr>
        <w:t xml:space="preserve"> maiden</w:t>
      </w:r>
      <w:r w:rsidR="00A27DBB" w:rsidRPr="00B743C1">
        <w:rPr>
          <w:rFonts w:ascii="Tahoma" w:eastAsia="Times New Roman" w:hAnsi="Tahoma" w:cs="Tahoma"/>
          <w:sz w:val="32"/>
          <w:szCs w:val="32"/>
          <w:lang w:val="en-US"/>
        </w:rPr>
        <w:t xml:space="preserve"> Kumasi Dialogue</w:t>
      </w:r>
      <w:r w:rsidR="0051323C">
        <w:rPr>
          <w:rFonts w:ascii="Tahoma" w:eastAsia="Times New Roman" w:hAnsi="Tahoma" w:cs="Tahoma"/>
          <w:sz w:val="32"/>
          <w:szCs w:val="32"/>
          <w:lang w:val="en-US"/>
        </w:rPr>
        <w:t xml:space="preserve">, </w:t>
      </w:r>
      <w:r w:rsidR="00A27DBB" w:rsidRPr="00B743C1">
        <w:rPr>
          <w:rFonts w:ascii="Tahoma" w:eastAsia="Times New Roman" w:hAnsi="Tahoma" w:cs="Tahoma"/>
          <w:sz w:val="32"/>
          <w:szCs w:val="32"/>
          <w:lang w:val="en-US"/>
        </w:rPr>
        <w:t>where we come together</w:t>
      </w:r>
      <w:r w:rsidR="00B0453F">
        <w:rPr>
          <w:rFonts w:ascii="Tahoma" w:eastAsia="Times New Roman" w:hAnsi="Tahoma" w:cs="Tahoma"/>
          <w:sz w:val="32"/>
          <w:szCs w:val="32"/>
          <w:lang w:val="en-US"/>
        </w:rPr>
        <w:t xml:space="preserve"> to assess and shape the </w:t>
      </w:r>
      <w:r w:rsidR="00A27DBB" w:rsidRPr="00B743C1">
        <w:rPr>
          <w:rFonts w:ascii="Tahoma" w:eastAsia="Times New Roman" w:hAnsi="Tahoma" w:cs="Tahoma"/>
          <w:sz w:val="32"/>
          <w:szCs w:val="32"/>
          <w:lang w:val="en-US"/>
        </w:rPr>
        <w:t>impact of the 2025 budget on our great city.</w:t>
      </w:r>
    </w:p>
    <w:p w14:paraId="6B2B23FF" w14:textId="77777777" w:rsidR="00A27DBB" w:rsidRPr="00B743C1" w:rsidRDefault="00A27DBB" w:rsidP="00A27DBB">
      <w:pPr>
        <w:pStyle w:val="ListParagraph"/>
        <w:spacing w:line="360" w:lineRule="auto"/>
        <w:ind w:left="360"/>
        <w:jc w:val="both"/>
        <w:rPr>
          <w:rFonts w:ascii="Tahoma" w:eastAsia="Times New Roman" w:hAnsi="Tahoma" w:cs="Tahoma"/>
          <w:sz w:val="10"/>
          <w:szCs w:val="10"/>
          <w:lang w:val="en-US"/>
        </w:rPr>
      </w:pPr>
      <w:r w:rsidRPr="00B743C1">
        <w:rPr>
          <w:rFonts w:ascii="Tahoma" w:eastAsia="Times New Roman" w:hAnsi="Tahoma" w:cs="Tahoma"/>
          <w:sz w:val="10"/>
          <w:szCs w:val="10"/>
          <w:lang w:val="en-US"/>
        </w:rPr>
        <w:t xml:space="preserve"> </w:t>
      </w:r>
    </w:p>
    <w:p w14:paraId="7110DF13" w14:textId="77777777" w:rsidR="00A27DBB" w:rsidRPr="00B743C1" w:rsidRDefault="00A27DBB" w:rsidP="00A27DBB">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For the first time in history, Members of Parliament from Kumasi have come together under one united platform- the Kumasi Bloc- to pursue a development-focused agenda for our city. </w:t>
      </w:r>
    </w:p>
    <w:p w14:paraId="2F4ADC68" w14:textId="77777777" w:rsidR="00A27DBB" w:rsidRPr="00B743C1" w:rsidRDefault="00A27DBB" w:rsidP="00A27DBB">
      <w:pPr>
        <w:spacing w:line="360" w:lineRule="auto"/>
        <w:jc w:val="both"/>
        <w:rPr>
          <w:rFonts w:ascii="Tahoma" w:eastAsia="Times New Roman" w:hAnsi="Tahoma" w:cs="Tahoma"/>
          <w:sz w:val="10"/>
          <w:szCs w:val="10"/>
          <w:lang w:val="en-US"/>
        </w:rPr>
      </w:pPr>
    </w:p>
    <w:p w14:paraId="65F64909" w14:textId="3DAEFC89" w:rsidR="00A27DBB" w:rsidRPr="00B743C1" w:rsidRDefault="00A27DBB" w:rsidP="00A27DBB">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We are united</w:t>
      </w:r>
      <w:r w:rsidR="00B0453F">
        <w:rPr>
          <w:rFonts w:ascii="Tahoma" w:eastAsia="Times New Roman" w:hAnsi="Tahoma" w:cs="Tahoma"/>
          <w:sz w:val="32"/>
          <w:szCs w:val="32"/>
          <w:lang w:val="en-US"/>
        </w:rPr>
        <w:t>,</w:t>
      </w:r>
      <w:r w:rsidRPr="00B743C1">
        <w:rPr>
          <w:rFonts w:ascii="Tahoma" w:eastAsia="Times New Roman" w:hAnsi="Tahoma" w:cs="Tahoma"/>
          <w:sz w:val="32"/>
          <w:szCs w:val="32"/>
          <w:lang w:val="en-US"/>
        </w:rPr>
        <w:t xml:space="preserve"> not by party </w:t>
      </w:r>
      <w:proofErr w:type="spellStart"/>
      <w:r w:rsidRPr="00B743C1">
        <w:rPr>
          <w:rFonts w:ascii="Tahoma" w:eastAsia="Times New Roman" w:hAnsi="Tahoma" w:cs="Tahoma"/>
          <w:sz w:val="32"/>
          <w:szCs w:val="32"/>
          <w:lang w:val="en-US"/>
        </w:rPr>
        <w:t>colours</w:t>
      </w:r>
      <w:proofErr w:type="spellEnd"/>
      <w:r w:rsidR="00B0453F">
        <w:rPr>
          <w:rFonts w:ascii="Tahoma" w:eastAsia="Times New Roman" w:hAnsi="Tahoma" w:cs="Tahoma"/>
          <w:sz w:val="32"/>
          <w:szCs w:val="32"/>
          <w:lang w:val="en-US"/>
        </w:rPr>
        <w:t>,</w:t>
      </w:r>
      <w:bookmarkStart w:id="0" w:name="_GoBack"/>
      <w:bookmarkEnd w:id="0"/>
      <w:r w:rsidRPr="00B743C1">
        <w:rPr>
          <w:rFonts w:ascii="Tahoma" w:eastAsia="Times New Roman" w:hAnsi="Tahoma" w:cs="Tahoma"/>
          <w:sz w:val="32"/>
          <w:szCs w:val="32"/>
          <w:lang w:val="en-US"/>
        </w:rPr>
        <w:t xml:space="preserve"> but by a shared conviction that Kumasi deserves better – and that its transformation </w:t>
      </w:r>
      <w:r>
        <w:rPr>
          <w:rFonts w:ascii="Tahoma" w:eastAsia="Times New Roman" w:hAnsi="Tahoma" w:cs="Tahoma"/>
          <w:sz w:val="32"/>
          <w:szCs w:val="32"/>
          <w:lang w:val="en-US"/>
        </w:rPr>
        <w:t xml:space="preserve">requires </w:t>
      </w:r>
      <w:r w:rsidRPr="00B743C1">
        <w:rPr>
          <w:rFonts w:ascii="Tahoma" w:eastAsia="Times New Roman" w:hAnsi="Tahoma" w:cs="Tahoma"/>
          <w:sz w:val="32"/>
          <w:szCs w:val="32"/>
          <w:lang w:val="en-US"/>
        </w:rPr>
        <w:t>deliberate, strategic, and urgent</w:t>
      </w:r>
      <w:r>
        <w:rPr>
          <w:rFonts w:ascii="Tahoma" w:eastAsia="Times New Roman" w:hAnsi="Tahoma" w:cs="Tahoma"/>
          <w:sz w:val="32"/>
          <w:szCs w:val="32"/>
          <w:lang w:val="en-US"/>
        </w:rPr>
        <w:t xml:space="preserve"> actions</w:t>
      </w:r>
      <w:r w:rsidRPr="00B743C1">
        <w:rPr>
          <w:rFonts w:ascii="Tahoma" w:eastAsia="Times New Roman" w:hAnsi="Tahoma" w:cs="Tahoma"/>
          <w:sz w:val="32"/>
          <w:szCs w:val="32"/>
          <w:lang w:val="en-US"/>
        </w:rPr>
        <w:t>.</w:t>
      </w:r>
    </w:p>
    <w:p w14:paraId="345CD482" w14:textId="77777777" w:rsidR="00A27DBB" w:rsidRPr="00B743C1" w:rsidRDefault="00A27DBB" w:rsidP="00A27DBB">
      <w:pPr>
        <w:spacing w:line="360" w:lineRule="auto"/>
        <w:jc w:val="both"/>
        <w:rPr>
          <w:rFonts w:ascii="Tahoma" w:eastAsia="Times New Roman" w:hAnsi="Tahoma" w:cs="Tahoma"/>
          <w:sz w:val="10"/>
          <w:szCs w:val="10"/>
          <w:lang w:val="en-US"/>
        </w:rPr>
      </w:pPr>
    </w:p>
    <w:p w14:paraId="68514AD4" w14:textId="75748493" w:rsidR="00A27DBB" w:rsidRPr="00B743C1" w:rsidRDefault="00A27DBB" w:rsidP="00A27DBB">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As chairman of the Kumasi bloc of Members of Parliament, I stand before you deeply committed to harnessing our collective resources and expertise to advance </w:t>
      </w:r>
      <w:r w:rsidR="0025469C">
        <w:rPr>
          <w:rFonts w:ascii="Tahoma" w:eastAsia="Times New Roman" w:hAnsi="Tahoma" w:cs="Tahoma"/>
          <w:sz w:val="32"/>
          <w:szCs w:val="32"/>
          <w:lang w:val="en-US"/>
        </w:rPr>
        <w:t>our great city</w:t>
      </w:r>
      <w:r w:rsidRPr="00B743C1">
        <w:rPr>
          <w:rFonts w:ascii="Tahoma" w:eastAsia="Times New Roman" w:hAnsi="Tahoma" w:cs="Tahoma"/>
          <w:sz w:val="32"/>
          <w:szCs w:val="32"/>
          <w:lang w:val="en-US"/>
        </w:rPr>
        <w:t xml:space="preserve">. </w:t>
      </w:r>
    </w:p>
    <w:p w14:paraId="11B08B6C" w14:textId="77777777" w:rsidR="00A27DBB" w:rsidRPr="00B743C1" w:rsidRDefault="00A27DBB" w:rsidP="00A27DBB">
      <w:pPr>
        <w:pStyle w:val="ListParagraph"/>
        <w:spacing w:line="360" w:lineRule="auto"/>
        <w:rPr>
          <w:rFonts w:ascii="Tahoma" w:eastAsia="Times New Roman" w:hAnsi="Tahoma" w:cs="Tahoma"/>
          <w:sz w:val="10"/>
          <w:szCs w:val="10"/>
          <w:lang w:val="en-US"/>
        </w:rPr>
      </w:pPr>
    </w:p>
    <w:p w14:paraId="3CE170FF" w14:textId="51C1224D" w:rsidR="00A27DBB" w:rsidRPr="00B743C1" w:rsidRDefault="00A27DBB" w:rsidP="00A27DBB">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Today, I want to share our vision of a Kumasi that overcomes its longstanding challenges and re</w:t>
      </w:r>
      <w:r w:rsidR="0025469C">
        <w:rPr>
          <w:rFonts w:ascii="Tahoma" w:eastAsia="Times New Roman" w:hAnsi="Tahoma" w:cs="Tahoma"/>
          <w:sz w:val="32"/>
          <w:szCs w:val="32"/>
          <w:lang w:val="en-US"/>
        </w:rPr>
        <w:t>-</w:t>
      </w:r>
      <w:r w:rsidRPr="00B743C1">
        <w:rPr>
          <w:rFonts w:ascii="Tahoma" w:eastAsia="Times New Roman" w:hAnsi="Tahoma" w:cs="Tahoma"/>
          <w:sz w:val="32"/>
          <w:szCs w:val="32"/>
          <w:lang w:val="en-US"/>
        </w:rPr>
        <w:t>emerges as a be</w:t>
      </w:r>
      <w:r w:rsidR="00641354">
        <w:rPr>
          <w:rFonts w:ascii="Tahoma" w:eastAsia="Times New Roman" w:hAnsi="Tahoma" w:cs="Tahoma"/>
          <w:sz w:val="32"/>
          <w:szCs w:val="32"/>
          <w:lang w:val="en-US"/>
        </w:rPr>
        <w:t>acon of modern urban settlement</w:t>
      </w:r>
      <w:r w:rsidRPr="00B743C1">
        <w:rPr>
          <w:rFonts w:ascii="Tahoma" w:eastAsia="Times New Roman" w:hAnsi="Tahoma" w:cs="Tahoma"/>
          <w:sz w:val="32"/>
          <w:szCs w:val="32"/>
          <w:lang w:val="en-US"/>
        </w:rPr>
        <w:t xml:space="preserve"> in Ghana. </w:t>
      </w:r>
    </w:p>
    <w:p w14:paraId="2FB8BA68" w14:textId="77777777" w:rsidR="00A27DBB" w:rsidRPr="00B743C1" w:rsidRDefault="00A27DBB" w:rsidP="00A27DBB">
      <w:pPr>
        <w:spacing w:line="360" w:lineRule="auto"/>
        <w:jc w:val="both"/>
        <w:rPr>
          <w:rFonts w:ascii="Tahoma" w:eastAsia="Times New Roman" w:hAnsi="Tahoma" w:cs="Tahoma"/>
          <w:sz w:val="10"/>
          <w:szCs w:val="10"/>
          <w:lang w:val="en-US"/>
        </w:rPr>
      </w:pPr>
    </w:p>
    <w:p w14:paraId="5CD40477" w14:textId="77777777" w:rsidR="00A27DBB" w:rsidRPr="00B743C1" w:rsidRDefault="00A27DBB" w:rsidP="00A27DBB">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Before I proceed further, I would like to take a moment to acknowledge the contributions of the former MPs from Kumasi, many of whom have laid the foundation for what we are building today. </w:t>
      </w:r>
    </w:p>
    <w:p w14:paraId="4CBC3D85" w14:textId="77777777" w:rsidR="00A27DBB" w:rsidRPr="00B743C1" w:rsidRDefault="00A27DBB" w:rsidP="00A27DBB">
      <w:pPr>
        <w:pStyle w:val="ListParagraph"/>
        <w:spacing w:line="360" w:lineRule="auto"/>
        <w:rPr>
          <w:rFonts w:ascii="Tahoma" w:eastAsia="Times New Roman" w:hAnsi="Tahoma" w:cs="Tahoma"/>
          <w:sz w:val="10"/>
          <w:szCs w:val="10"/>
          <w:lang w:val="en-US"/>
        </w:rPr>
      </w:pPr>
    </w:p>
    <w:p w14:paraId="6C90ED8E" w14:textId="77777777" w:rsidR="00A27DBB" w:rsidRPr="00B743C1" w:rsidRDefault="00A27DBB" w:rsidP="00A27DBB">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lastRenderedPageBreak/>
        <w:t>We stand today on the shoulders of those who came before us, and we are inspired by their sacrifices and commitment to Kumasi’s development.</w:t>
      </w:r>
    </w:p>
    <w:p w14:paraId="0EF6636A" w14:textId="77777777" w:rsidR="00A27DBB" w:rsidRPr="00B743C1" w:rsidRDefault="00A27DBB" w:rsidP="00A27DBB">
      <w:pPr>
        <w:spacing w:line="360" w:lineRule="auto"/>
        <w:jc w:val="both"/>
        <w:rPr>
          <w:rFonts w:ascii="Tahoma" w:eastAsia="Times New Roman" w:hAnsi="Tahoma" w:cs="Tahoma"/>
          <w:b/>
          <w:sz w:val="10"/>
          <w:szCs w:val="10"/>
          <w:lang w:val="en-US"/>
        </w:rPr>
      </w:pPr>
    </w:p>
    <w:p w14:paraId="1D5092AE" w14:textId="77777777" w:rsidR="00A27DBB" w:rsidRPr="00B743C1" w:rsidRDefault="00A27DBB" w:rsidP="00A27DBB">
      <w:pPr>
        <w:spacing w:line="360" w:lineRule="auto"/>
        <w:jc w:val="both"/>
        <w:rPr>
          <w:rFonts w:ascii="Tahoma" w:eastAsia="Times New Roman" w:hAnsi="Tahoma" w:cs="Tahoma"/>
          <w:b/>
          <w:sz w:val="32"/>
          <w:szCs w:val="32"/>
          <w:lang w:val="en-US"/>
        </w:rPr>
      </w:pPr>
      <w:r w:rsidRPr="00B743C1">
        <w:rPr>
          <w:rFonts w:ascii="Tahoma" w:eastAsia="Times New Roman" w:hAnsi="Tahoma" w:cs="Tahoma"/>
          <w:b/>
          <w:sz w:val="32"/>
          <w:szCs w:val="32"/>
          <w:lang w:val="en-US"/>
        </w:rPr>
        <w:t xml:space="preserve">Our Challenges: A Call to Urgency </w:t>
      </w:r>
    </w:p>
    <w:p w14:paraId="3717E764" w14:textId="77777777" w:rsidR="00A27DBB" w:rsidRPr="00B743C1" w:rsidRDefault="00A27DBB" w:rsidP="00A27DBB">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Kumasi is undoubtedly one of Ghana’s most dynamic urban </w:t>
      </w:r>
      <w:proofErr w:type="spellStart"/>
      <w:r w:rsidRPr="00B743C1">
        <w:rPr>
          <w:rFonts w:ascii="Tahoma" w:eastAsia="Times New Roman" w:hAnsi="Tahoma" w:cs="Tahoma"/>
          <w:sz w:val="32"/>
          <w:szCs w:val="32"/>
          <w:lang w:val="en-US"/>
        </w:rPr>
        <w:t>centres</w:t>
      </w:r>
      <w:proofErr w:type="spellEnd"/>
      <w:r w:rsidRPr="00B743C1">
        <w:rPr>
          <w:rFonts w:ascii="Tahoma" w:eastAsia="Times New Roman" w:hAnsi="Tahoma" w:cs="Tahoma"/>
          <w:sz w:val="32"/>
          <w:szCs w:val="32"/>
          <w:lang w:val="en-US"/>
        </w:rPr>
        <w:t xml:space="preserve">, yet it faces critical challenges that hinder its growth and the well-being of its residents. </w:t>
      </w:r>
    </w:p>
    <w:p w14:paraId="2B14BA6D" w14:textId="77777777" w:rsidR="00A27DBB" w:rsidRPr="00B743C1" w:rsidRDefault="00A27DBB" w:rsidP="00A27DBB">
      <w:pPr>
        <w:pStyle w:val="ListParagraph"/>
        <w:spacing w:line="360" w:lineRule="auto"/>
        <w:ind w:left="360"/>
        <w:jc w:val="both"/>
        <w:rPr>
          <w:rFonts w:ascii="Tahoma" w:eastAsia="Times New Roman" w:hAnsi="Tahoma" w:cs="Tahoma"/>
          <w:sz w:val="10"/>
          <w:szCs w:val="10"/>
          <w:lang w:val="en-US"/>
        </w:rPr>
      </w:pPr>
    </w:p>
    <w:p w14:paraId="5540ABEE" w14:textId="7D1991F6" w:rsidR="00A27DBB" w:rsidRPr="00B743C1" w:rsidRDefault="00A27DBB" w:rsidP="00A27DBB">
      <w:pPr>
        <w:pStyle w:val="ListParagraph"/>
        <w:numPr>
          <w:ilvl w:val="0"/>
          <w:numId w:val="1"/>
        </w:numPr>
        <w:spacing w:line="360" w:lineRule="auto"/>
        <w:jc w:val="both"/>
        <w:rPr>
          <w:rFonts w:ascii="Tahoma" w:eastAsia="Times New Roman" w:hAnsi="Tahoma" w:cs="Tahoma"/>
          <w:sz w:val="32"/>
          <w:szCs w:val="32"/>
          <w:lang w:val="en-US"/>
        </w:rPr>
      </w:pPr>
      <w:r>
        <w:rPr>
          <w:rFonts w:ascii="Tahoma" w:eastAsia="Times New Roman" w:hAnsi="Tahoma" w:cs="Tahoma"/>
          <w:sz w:val="32"/>
          <w:szCs w:val="32"/>
          <w:lang w:val="en-US"/>
        </w:rPr>
        <w:t>Over the years, we have been</w:t>
      </w:r>
      <w:r w:rsidRPr="00B743C1">
        <w:rPr>
          <w:rFonts w:ascii="Tahoma" w:eastAsia="Times New Roman" w:hAnsi="Tahoma" w:cs="Tahoma"/>
          <w:sz w:val="32"/>
          <w:szCs w:val="32"/>
          <w:lang w:val="en-US"/>
        </w:rPr>
        <w:t xml:space="preserve"> grappling with persistent issues such as poor </w:t>
      </w:r>
      <w:r w:rsidR="00641354">
        <w:rPr>
          <w:rFonts w:ascii="Tahoma" w:eastAsia="Times New Roman" w:hAnsi="Tahoma" w:cs="Tahoma"/>
          <w:sz w:val="32"/>
          <w:szCs w:val="32"/>
          <w:lang w:val="en-US"/>
        </w:rPr>
        <w:t>land use planning, crime, unemployment</w:t>
      </w:r>
      <w:r w:rsidRPr="00B743C1">
        <w:rPr>
          <w:rFonts w:ascii="Tahoma" w:eastAsia="Times New Roman" w:hAnsi="Tahoma" w:cs="Tahoma"/>
          <w:sz w:val="32"/>
          <w:szCs w:val="32"/>
          <w:lang w:val="en-US"/>
        </w:rPr>
        <w:t xml:space="preserve"> and inefficient waste management practices. </w:t>
      </w:r>
      <w:r w:rsidR="00067DAB" w:rsidRPr="00B743C1">
        <w:rPr>
          <w:rFonts w:ascii="Tahoma" w:eastAsia="Times New Roman" w:hAnsi="Tahoma" w:cs="Tahoma"/>
          <w:sz w:val="32"/>
          <w:szCs w:val="32"/>
          <w:lang w:val="en-US"/>
        </w:rPr>
        <w:t>Our city</w:t>
      </w:r>
      <w:r>
        <w:rPr>
          <w:rFonts w:ascii="Tahoma" w:eastAsia="Times New Roman" w:hAnsi="Tahoma" w:cs="Tahoma"/>
          <w:sz w:val="32"/>
          <w:szCs w:val="32"/>
          <w:lang w:val="en-US"/>
        </w:rPr>
        <w:t xml:space="preserve"> has unfortunately become f</w:t>
      </w:r>
      <w:r w:rsidRPr="00B743C1">
        <w:rPr>
          <w:rFonts w:ascii="Tahoma" w:eastAsia="Times New Roman" w:hAnsi="Tahoma" w:cs="Tahoma"/>
          <w:sz w:val="32"/>
          <w:szCs w:val="32"/>
          <w:lang w:val="en-US"/>
        </w:rPr>
        <w:t>amiliar with recurring market fires</w:t>
      </w:r>
      <w:r w:rsidR="00067DAB">
        <w:rPr>
          <w:rFonts w:ascii="Tahoma" w:eastAsia="Times New Roman" w:hAnsi="Tahoma" w:cs="Tahoma"/>
          <w:sz w:val="32"/>
          <w:szCs w:val="32"/>
          <w:lang w:val="en-US"/>
        </w:rPr>
        <w:t>. J</w:t>
      </w:r>
      <w:r w:rsidRPr="00B743C1">
        <w:rPr>
          <w:rFonts w:ascii="Tahoma" w:eastAsia="Times New Roman" w:hAnsi="Tahoma" w:cs="Tahoma"/>
          <w:sz w:val="32"/>
          <w:szCs w:val="32"/>
          <w:lang w:val="en-US"/>
        </w:rPr>
        <w:t>ust</w:t>
      </w:r>
      <w:r w:rsidR="00067DAB">
        <w:rPr>
          <w:rFonts w:ascii="Tahoma" w:eastAsia="Times New Roman" w:hAnsi="Tahoma" w:cs="Tahoma"/>
          <w:sz w:val="32"/>
          <w:szCs w:val="32"/>
          <w:lang w:val="en-US"/>
        </w:rPr>
        <w:t xml:space="preserve"> </w:t>
      </w:r>
      <w:r w:rsidRPr="00B743C1">
        <w:rPr>
          <w:rFonts w:ascii="Tahoma" w:eastAsia="Times New Roman" w:hAnsi="Tahoma" w:cs="Tahoma"/>
          <w:sz w:val="32"/>
          <w:szCs w:val="32"/>
          <w:lang w:val="en-US"/>
        </w:rPr>
        <w:t xml:space="preserve">last Friday, </w:t>
      </w:r>
      <w:r w:rsidR="00067DAB" w:rsidRPr="00B743C1">
        <w:rPr>
          <w:rFonts w:ascii="Tahoma" w:eastAsia="Times New Roman" w:hAnsi="Tahoma" w:cs="Tahoma"/>
          <w:sz w:val="32"/>
          <w:szCs w:val="32"/>
          <w:lang w:val="en-US"/>
        </w:rPr>
        <w:t>we</w:t>
      </w:r>
      <w:r w:rsidR="00067DAB">
        <w:rPr>
          <w:rFonts w:ascii="Tahoma" w:eastAsia="Times New Roman" w:hAnsi="Tahoma" w:cs="Tahoma"/>
          <w:sz w:val="32"/>
          <w:szCs w:val="32"/>
          <w:lang w:val="en-US"/>
        </w:rPr>
        <w:t xml:space="preserve"> experienced a </w:t>
      </w:r>
      <w:r w:rsidRPr="00B743C1">
        <w:rPr>
          <w:rFonts w:ascii="Tahoma" w:eastAsia="Times New Roman" w:hAnsi="Tahoma" w:cs="Tahoma"/>
          <w:sz w:val="32"/>
          <w:szCs w:val="32"/>
          <w:lang w:val="en-US"/>
        </w:rPr>
        <w:t xml:space="preserve">devastating </w:t>
      </w:r>
      <w:r w:rsidR="00067DAB">
        <w:rPr>
          <w:rFonts w:ascii="Tahoma" w:eastAsia="Times New Roman" w:hAnsi="Tahoma" w:cs="Tahoma"/>
          <w:sz w:val="32"/>
          <w:szCs w:val="32"/>
          <w:lang w:val="en-US"/>
        </w:rPr>
        <w:t>fire incident</w:t>
      </w:r>
      <w:r w:rsidRPr="00B743C1">
        <w:rPr>
          <w:rFonts w:ascii="Tahoma" w:eastAsia="Times New Roman" w:hAnsi="Tahoma" w:cs="Tahoma"/>
          <w:sz w:val="32"/>
          <w:szCs w:val="32"/>
          <w:lang w:val="en-US"/>
        </w:rPr>
        <w:t xml:space="preserve"> at</w:t>
      </w:r>
      <w:r w:rsidR="00067DAB">
        <w:rPr>
          <w:rFonts w:ascii="Tahoma" w:eastAsia="Times New Roman" w:hAnsi="Tahoma" w:cs="Tahoma"/>
          <w:sz w:val="32"/>
          <w:szCs w:val="32"/>
          <w:lang w:val="en-US"/>
        </w:rPr>
        <w:t xml:space="preserve"> the</w:t>
      </w:r>
      <w:r w:rsidRPr="00B743C1">
        <w:rPr>
          <w:rFonts w:ascii="Tahoma" w:eastAsia="Times New Roman" w:hAnsi="Tahoma" w:cs="Tahoma"/>
          <w:sz w:val="32"/>
          <w:szCs w:val="32"/>
          <w:lang w:val="en-US"/>
        </w:rPr>
        <w:t xml:space="preserve"> Kumasi Central Market</w:t>
      </w:r>
      <w:r w:rsidR="00067DAB">
        <w:rPr>
          <w:rFonts w:ascii="Tahoma" w:eastAsia="Times New Roman" w:hAnsi="Tahoma" w:cs="Tahoma"/>
          <w:sz w:val="32"/>
          <w:szCs w:val="32"/>
          <w:lang w:val="en-US"/>
        </w:rPr>
        <w:t xml:space="preserve">, </w:t>
      </w:r>
      <w:proofErr w:type="spellStart"/>
      <w:r w:rsidR="00067DAB">
        <w:rPr>
          <w:rFonts w:ascii="Tahoma" w:eastAsia="Times New Roman" w:hAnsi="Tahoma" w:cs="Tahoma"/>
          <w:sz w:val="32"/>
          <w:szCs w:val="32"/>
          <w:lang w:val="en-US"/>
        </w:rPr>
        <w:t>Adum</w:t>
      </w:r>
      <w:proofErr w:type="spellEnd"/>
      <w:r w:rsidR="00067DAB">
        <w:rPr>
          <w:rFonts w:ascii="Tahoma" w:eastAsia="Times New Roman" w:hAnsi="Tahoma" w:cs="Tahoma"/>
          <w:sz w:val="32"/>
          <w:szCs w:val="32"/>
          <w:lang w:val="en-US"/>
        </w:rPr>
        <w:t xml:space="preserve">, which </w:t>
      </w:r>
      <w:r w:rsidR="0025469C">
        <w:rPr>
          <w:rFonts w:ascii="Tahoma" w:eastAsia="Times New Roman" w:hAnsi="Tahoma" w:cs="Tahoma"/>
          <w:sz w:val="32"/>
          <w:szCs w:val="32"/>
          <w:lang w:val="en-US"/>
        </w:rPr>
        <w:t>sadly</w:t>
      </w:r>
      <w:r w:rsidRPr="00B743C1">
        <w:rPr>
          <w:rFonts w:ascii="Tahoma" w:eastAsia="Times New Roman" w:hAnsi="Tahoma" w:cs="Tahoma"/>
          <w:sz w:val="32"/>
          <w:szCs w:val="32"/>
          <w:lang w:val="en-US"/>
        </w:rPr>
        <w:t xml:space="preserve"> destroyed countless properties and shattered the livelihoods of </w:t>
      </w:r>
      <w:r w:rsidR="00067DAB">
        <w:rPr>
          <w:rFonts w:ascii="Tahoma" w:eastAsia="Times New Roman" w:hAnsi="Tahoma" w:cs="Tahoma"/>
          <w:sz w:val="32"/>
          <w:szCs w:val="32"/>
          <w:lang w:val="en-US"/>
        </w:rPr>
        <w:t xml:space="preserve">many </w:t>
      </w:r>
      <w:r w:rsidRPr="00B743C1">
        <w:rPr>
          <w:rFonts w:ascii="Tahoma" w:eastAsia="Times New Roman" w:hAnsi="Tahoma" w:cs="Tahoma"/>
          <w:sz w:val="32"/>
          <w:szCs w:val="32"/>
          <w:lang w:val="en-US"/>
        </w:rPr>
        <w:t xml:space="preserve">families who depend on this vibrant economic hub. </w:t>
      </w:r>
      <w:r w:rsidR="00067DAB">
        <w:rPr>
          <w:rFonts w:ascii="Tahoma" w:eastAsia="Times New Roman" w:hAnsi="Tahoma" w:cs="Tahoma"/>
          <w:sz w:val="32"/>
          <w:szCs w:val="32"/>
          <w:lang w:val="en-US"/>
        </w:rPr>
        <w:t xml:space="preserve">We deeply share in the plights of our dear ones who have been severely affected. </w:t>
      </w:r>
    </w:p>
    <w:p w14:paraId="2D10BC7A" w14:textId="77777777" w:rsidR="00A27DBB" w:rsidRPr="00B743C1" w:rsidRDefault="00A27DBB" w:rsidP="00A27DBB">
      <w:pPr>
        <w:pStyle w:val="ListParagraph"/>
        <w:spacing w:line="360" w:lineRule="auto"/>
        <w:ind w:left="360"/>
        <w:jc w:val="both"/>
        <w:rPr>
          <w:rFonts w:ascii="Tahoma" w:eastAsia="Times New Roman" w:hAnsi="Tahoma" w:cs="Tahoma"/>
          <w:sz w:val="10"/>
          <w:szCs w:val="10"/>
          <w:lang w:val="en-US"/>
        </w:rPr>
      </w:pPr>
    </w:p>
    <w:p w14:paraId="761B6730" w14:textId="67AB1021" w:rsidR="00A27DBB" w:rsidRPr="003A5EDC" w:rsidRDefault="00A27DBB" w:rsidP="003A5EDC">
      <w:pPr>
        <w:pStyle w:val="ListParagraph"/>
        <w:numPr>
          <w:ilvl w:val="0"/>
          <w:numId w:val="1"/>
        </w:numPr>
        <w:spacing w:line="360" w:lineRule="auto"/>
        <w:jc w:val="both"/>
        <w:rPr>
          <w:rFonts w:ascii="Tahoma" w:eastAsia="Times New Roman" w:hAnsi="Tahoma" w:cs="Tahoma"/>
          <w:sz w:val="32"/>
          <w:szCs w:val="32"/>
          <w:lang w:val="en-US"/>
        </w:rPr>
      </w:pPr>
      <w:r w:rsidRPr="003A5EDC">
        <w:rPr>
          <w:rFonts w:ascii="Tahoma" w:eastAsia="Times New Roman" w:hAnsi="Tahoma" w:cs="Tahoma"/>
          <w:sz w:val="32"/>
          <w:szCs w:val="32"/>
          <w:lang w:val="en-US"/>
        </w:rPr>
        <w:t>These frequent market fires reveal both the potential and the systemic challenges that must be addressed. These experiences</w:t>
      </w:r>
      <w:r w:rsidR="00641354">
        <w:rPr>
          <w:rFonts w:ascii="Tahoma" w:eastAsia="Times New Roman" w:hAnsi="Tahoma" w:cs="Tahoma"/>
          <w:sz w:val="32"/>
          <w:szCs w:val="32"/>
          <w:lang w:val="en-US"/>
        </w:rPr>
        <w:t>,</w:t>
      </w:r>
      <w:r w:rsidRPr="003A5EDC">
        <w:rPr>
          <w:rFonts w:ascii="Tahoma" w:eastAsia="Times New Roman" w:hAnsi="Tahoma" w:cs="Tahoma"/>
          <w:sz w:val="32"/>
          <w:szCs w:val="32"/>
          <w:lang w:val="en-US"/>
        </w:rPr>
        <w:t xml:space="preserve"> serve as stark </w:t>
      </w:r>
      <w:r w:rsidR="00641354" w:rsidRPr="003A5EDC">
        <w:rPr>
          <w:rFonts w:ascii="Tahoma" w:eastAsia="Times New Roman" w:hAnsi="Tahoma" w:cs="Tahoma"/>
          <w:sz w:val="32"/>
          <w:szCs w:val="32"/>
          <w:lang w:val="en-US"/>
        </w:rPr>
        <w:t>reminders</w:t>
      </w:r>
      <w:r w:rsidR="00641354">
        <w:rPr>
          <w:rFonts w:ascii="Tahoma" w:eastAsia="Times New Roman" w:hAnsi="Tahoma" w:cs="Tahoma"/>
          <w:sz w:val="32"/>
          <w:szCs w:val="32"/>
          <w:lang w:val="en-US"/>
        </w:rPr>
        <w:t xml:space="preserve"> that</w:t>
      </w:r>
      <w:r w:rsidRPr="003A5EDC">
        <w:rPr>
          <w:rFonts w:ascii="Tahoma" w:eastAsia="Times New Roman" w:hAnsi="Tahoma" w:cs="Tahoma"/>
          <w:sz w:val="32"/>
          <w:szCs w:val="32"/>
          <w:lang w:val="en-US"/>
        </w:rPr>
        <w:t xml:space="preserve"> our urban planning, infrastructure, and enforcement regime must be critically looked at if we are to secure a prosperous future for </w:t>
      </w:r>
      <w:r w:rsidR="0025469C">
        <w:rPr>
          <w:rFonts w:ascii="Tahoma" w:eastAsia="Times New Roman" w:hAnsi="Tahoma" w:cs="Tahoma"/>
          <w:sz w:val="32"/>
          <w:szCs w:val="32"/>
          <w:lang w:val="en-US"/>
        </w:rPr>
        <w:t xml:space="preserve">our historic city, </w:t>
      </w:r>
      <w:r w:rsidRPr="003A5EDC">
        <w:rPr>
          <w:rFonts w:ascii="Tahoma" w:eastAsia="Times New Roman" w:hAnsi="Tahoma" w:cs="Tahoma"/>
          <w:sz w:val="32"/>
          <w:szCs w:val="32"/>
          <w:lang w:val="en-US"/>
        </w:rPr>
        <w:t xml:space="preserve">Kumasi. </w:t>
      </w:r>
    </w:p>
    <w:p w14:paraId="577ABB86" w14:textId="77777777" w:rsidR="003A5EDC" w:rsidRPr="003A5EDC" w:rsidRDefault="003A5EDC" w:rsidP="003A5EDC">
      <w:pPr>
        <w:pStyle w:val="ListParagraph"/>
        <w:rPr>
          <w:rFonts w:ascii="Tahoma" w:eastAsia="Times New Roman" w:hAnsi="Tahoma" w:cs="Tahoma"/>
          <w:sz w:val="32"/>
          <w:szCs w:val="32"/>
          <w:lang w:val="en-US"/>
        </w:rPr>
      </w:pPr>
    </w:p>
    <w:p w14:paraId="4C933812" w14:textId="0D808BCF" w:rsidR="003A5EDC" w:rsidRPr="00B743C1" w:rsidRDefault="003A5EDC" w:rsidP="003A5EDC">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lastRenderedPageBreak/>
        <w:t>Beyond infrastructure, our urban challenges demand immediate attention. The</w:t>
      </w:r>
      <w:r w:rsidR="0025469C">
        <w:rPr>
          <w:rFonts w:ascii="Tahoma" w:eastAsia="Times New Roman" w:hAnsi="Tahoma" w:cs="Tahoma"/>
          <w:sz w:val="32"/>
          <w:szCs w:val="32"/>
          <w:lang w:val="en-US"/>
        </w:rPr>
        <w:t>se</w:t>
      </w:r>
      <w:r w:rsidRPr="00B743C1">
        <w:rPr>
          <w:rFonts w:ascii="Tahoma" w:eastAsia="Times New Roman" w:hAnsi="Tahoma" w:cs="Tahoma"/>
          <w:sz w:val="32"/>
          <w:szCs w:val="32"/>
          <w:lang w:val="en-US"/>
        </w:rPr>
        <w:t xml:space="preserve"> recurring market fires are</w:t>
      </w:r>
      <w:r w:rsidR="0025469C">
        <w:rPr>
          <w:rFonts w:ascii="Tahoma" w:eastAsia="Times New Roman" w:hAnsi="Tahoma" w:cs="Tahoma"/>
          <w:sz w:val="32"/>
          <w:szCs w:val="32"/>
          <w:lang w:val="en-US"/>
        </w:rPr>
        <w:t xml:space="preserve"> </w:t>
      </w:r>
      <w:r w:rsidR="0025469C" w:rsidRPr="00B743C1">
        <w:rPr>
          <w:rFonts w:ascii="Tahoma" w:eastAsia="Times New Roman" w:hAnsi="Tahoma" w:cs="Tahoma"/>
          <w:sz w:val="32"/>
          <w:szCs w:val="32"/>
          <w:lang w:val="en-US"/>
        </w:rPr>
        <w:t>proof</w:t>
      </w:r>
      <w:r w:rsidRPr="00B743C1">
        <w:rPr>
          <w:rFonts w:ascii="Tahoma" w:eastAsia="Times New Roman" w:hAnsi="Tahoma" w:cs="Tahoma"/>
          <w:sz w:val="32"/>
          <w:szCs w:val="32"/>
          <w:lang w:val="en-US"/>
        </w:rPr>
        <w:t xml:space="preserve"> </w:t>
      </w:r>
      <w:r w:rsidR="0025469C">
        <w:rPr>
          <w:rFonts w:ascii="Tahoma" w:eastAsia="Times New Roman" w:hAnsi="Tahoma" w:cs="Tahoma"/>
          <w:sz w:val="32"/>
          <w:szCs w:val="32"/>
          <w:lang w:val="en-US"/>
        </w:rPr>
        <w:t>of</w:t>
      </w:r>
      <w:r w:rsidRPr="00B743C1">
        <w:rPr>
          <w:rFonts w:ascii="Tahoma" w:eastAsia="Times New Roman" w:hAnsi="Tahoma" w:cs="Tahoma"/>
          <w:sz w:val="32"/>
          <w:szCs w:val="32"/>
          <w:lang w:val="en-US"/>
        </w:rPr>
        <w:t xml:space="preserve"> the consequences of inadequate planning and weak regulatory enforcement. </w:t>
      </w:r>
    </w:p>
    <w:p w14:paraId="46DAEF65" w14:textId="77777777" w:rsidR="003A5EDC" w:rsidRPr="00B743C1" w:rsidRDefault="003A5EDC" w:rsidP="003A5EDC">
      <w:pPr>
        <w:pStyle w:val="ListParagraph"/>
        <w:spacing w:line="360" w:lineRule="auto"/>
        <w:ind w:left="396"/>
        <w:jc w:val="both"/>
        <w:rPr>
          <w:rFonts w:ascii="Tahoma" w:eastAsia="Times New Roman" w:hAnsi="Tahoma" w:cs="Tahoma"/>
          <w:sz w:val="10"/>
          <w:szCs w:val="10"/>
          <w:lang w:val="en-US"/>
        </w:rPr>
      </w:pPr>
    </w:p>
    <w:p w14:paraId="581ED2E7" w14:textId="762FDF71" w:rsidR="003A5EDC" w:rsidRPr="00B743C1" w:rsidRDefault="003A5EDC" w:rsidP="003A5EDC">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We have seen firsthand how blocked access routes and poor planning have impeded emergency services, </w:t>
      </w:r>
      <w:r w:rsidR="0025469C">
        <w:rPr>
          <w:rFonts w:ascii="Tahoma" w:eastAsia="Times New Roman" w:hAnsi="Tahoma" w:cs="Tahoma"/>
          <w:sz w:val="32"/>
          <w:szCs w:val="32"/>
          <w:lang w:val="en-US"/>
        </w:rPr>
        <w:t xml:space="preserve">including that of our hardworking firefighters, </w:t>
      </w:r>
      <w:r w:rsidRPr="00B743C1">
        <w:rPr>
          <w:rFonts w:ascii="Tahoma" w:eastAsia="Times New Roman" w:hAnsi="Tahoma" w:cs="Tahoma"/>
          <w:sz w:val="32"/>
          <w:szCs w:val="32"/>
          <w:lang w:val="en-US"/>
        </w:rPr>
        <w:t xml:space="preserve">resulting in the loss of vital </w:t>
      </w:r>
      <w:r w:rsidR="0025469C">
        <w:rPr>
          <w:rFonts w:ascii="Tahoma" w:eastAsia="Times New Roman" w:hAnsi="Tahoma" w:cs="Tahoma"/>
          <w:sz w:val="32"/>
          <w:szCs w:val="32"/>
          <w:lang w:val="en-US"/>
        </w:rPr>
        <w:t>properties</w:t>
      </w:r>
      <w:r w:rsidRPr="00B743C1">
        <w:rPr>
          <w:rFonts w:ascii="Tahoma" w:eastAsia="Times New Roman" w:hAnsi="Tahoma" w:cs="Tahoma"/>
          <w:sz w:val="32"/>
          <w:szCs w:val="32"/>
          <w:lang w:val="en-US"/>
        </w:rPr>
        <w:t xml:space="preserve"> and livelihoods. These tragedies are avoidable</w:t>
      </w:r>
      <w:r w:rsidR="0025469C">
        <w:rPr>
          <w:rFonts w:ascii="Tahoma" w:eastAsia="Times New Roman" w:hAnsi="Tahoma" w:cs="Tahoma"/>
          <w:sz w:val="32"/>
          <w:szCs w:val="32"/>
          <w:lang w:val="en-US"/>
        </w:rPr>
        <w:t xml:space="preserve"> and deeply regrettable</w:t>
      </w:r>
      <w:r w:rsidRPr="00B743C1">
        <w:rPr>
          <w:rFonts w:ascii="Tahoma" w:eastAsia="Times New Roman" w:hAnsi="Tahoma" w:cs="Tahoma"/>
          <w:sz w:val="32"/>
          <w:szCs w:val="32"/>
          <w:lang w:val="en-US"/>
        </w:rPr>
        <w:t xml:space="preserve">, and it is our responsibility to ensure that they never recur. </w:t>
      </w:r>
    </w:p>
    <w:p w14:paraId="318DC042" w14:textId="77777777" w:rsidR="003A5EDC" w:rsidRPr="00B743C1" w:rsidRDefault="003A5EDC" w:rsidP="003A5EDC">
      <w:pPr>
        <w:spacing w:line="360" w:lineRule="auto"/>
        <w:jc w:val="both"/>
        <w:rPr>
          <w:rFonts w:ascii="Tahoma" w:eastAsia="Times New Roman" w:hAnsi="Tahoma" w:cs="Tahoma"/>
          <w:sz w:val="10"/>
          <w:szCs w:val="10"/>
          <w:lang w:val="en-US"/>
        </w:rPr>
      </w:pPr>
    </w:p>
    <w:p w14:paraId="261583BD" w14:textId="77777777" w:rsidR="003A5EDC" w:rsidRPr="00B743C1" w:rsidRDefault="003A5EDC" w:rsidP="003A5EDC">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 We must advocate for robust urban planning measures that enforce land use regulations, upgrade our waste management systems, and introduce stringent safety standards. </w:t>
      </w:r>
    </w:p>
    <w:p w14:paraId="226BA262" w14:textId="77777777" w:rsidR="003A5EDC" w:rsidRPr="00B743C1" w:rsidRDefault="003A5EDC" w:rsidP="003A5EDC">
      <w:pPr>
        <w:pStyle w:val="ListParagraph"/>
        <w:spacing w:line="360" w:lineRule="auto"/>
        <w:rPr>
          <w:rFonts w:ascii="Tahoma" w:eastAsia="Times New Roman" w:hAnsi="Tahoma" w:cs="Tahoma"/>
          <w:sz w:val="10"/>
          <w:szCs w:val="10"/>
          <w:lang w:val="en-US"/>
        </w:rPr>
      </w:pPr>
    </w:p>
    <w:p w14:paraId="0FAA2B08" w14:textId="675F8A34" w:rsidR="00067DAB" w:rsidRDefault="003A5EDC" w:rsidP="0025469C">
      <w:pPr>
        <w:pStyle w:val="ListParagraph"/>
        <w:numPr>
          <w:ilvl w:val="0"/>
          <w:numId w:val="1"/>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The time has come for us to rethink how our urban spaces are organized and managed. This means investing in modern infrastructure that can withstand the challenges of a rapidly growing urban population—investments that will safeguard our markets, homes, and public spaces. </w:t>
      </w:r>
    </w:p>
    <w:p w14:paraId="17BAFAB0" w14:textId="77777777" w:rsidR="0025469C" w:rsidRPr="0025469C" w:rsidRDefault="0025469C" w:rsidP="0025469C">
      <w:pPr>
        <w:pStyle w:val="ListParagraph"/>
        <w:rPr>
          <w:rFonts w:ascii="Tahoma" w:eastAsia="Times New Roman" w:hAnsi="Tahoma" w:cs="Tahoma"/>
          <w:sz w:val="32"/>
          <w:szCs w:val="32"/>
          <w:lang w:val="en-US"/>
        </w:rPr>
      </w:pPr>
    </w:p>
    <w:p w14:paraId="3071C5B8" w14:textId="77777777" w:rsidR="0025469C" w:rsidRDefault="0025469C" w:rsidP="0025469C">
      <w:pPr>
        <w:pStyle w:val="ListParagraph"/>
        <w:spacing w:line="360" w:lineRule="auto"/>
        <w:ind w:left="360"/>
        <w:jc w:val="both"/>
        <w:rPr>
          <w:rFonts w:ascii="Tahoma" w:eastAsia="Times New Roman" w:hAnsi="Tahoma" w:cs="Tahoma"/>
          <w:sz w:val="32"/>
          <w:szCs w:val="32"/>
          <w:lang w:val="en-US"/>
        </w:rPr>
      </w:pPr>
    </w:p>
    <w:p w14:paraId="040A29D9" w14:textId="77777777" w:rsidR="0025469C" w:rsidRDefault="0025469C" w:rsidP="0025469C">
      <w:pPr>
        <w:pStyle w:val="ListParagraph"/>
        <w:spacing w:line="360" w:lineRule="auto"/>
        <w:ind w:left="360"/>
        <w:jc w:val="both"/>
        <w:rPr>
          <w:rFonts w:ascii="Tahoma" w:eastAsia="Times New Roman" w:hAnsi="Tahoma" w:cs="Tahoma"/>
          <w:sz w:val="32"/>
          <w:szCs w:val="32"/>
          <w:lang w:val="en-US"/>
        </w:rPr>
      </w:pPr>
    </w:p>
    <w:p w14:paraId="7628F971" w14:textId="77777777" w:rsidR="0025469C" w:rsidRDefault="0025469C" w:rsidP="0025469C">
      <w:pPr>
        <w:pStyle w:val="ListParagraph"/>
        <w:spacing w:line="360" w:lineRule="auto"/>
        <w:ind w:left="360"/>
        <w:jc w:val="both"/>
        <w:rPr>
          <w:rFonts w:ascii="Tahoma" w:eastAsia="Times New Roman" w:hAnsi="Tahoma" w:cs="Tahoma"/>
          <w:sz w:val="32"/>
          <w:szCs w:val="32"/>
          <w:lang w:val="en-US"/>
        </w:rPr>
      </w:pPr>
    </w:p>
    <w:p w14:paraId="341A7BCE" w14:textId="77777777" w:rsidR="0025469C" w:rsidRPr="0025469C" w:rsidRDefault="0025469C" w:rsidP="0025469C">
      <w:pPr>
        <w:pStyle w:val="ListParagraph"/>
        <w:spacing w:line="360" w:lineRule="auto"/>
        <w:ind w:left="360"/>
        <w:jc w:val="both"/>
        <w:rPr>
          <w:rFonts w:ascii="Tahoma" w:eastAsia="Times New Roman" w:hAnsi="Tahoma" w:cs="Tahoma"/>
          <w:sz w:val="32"/>
          <w:szCs w:val="32"/>
          <w:lang w:val="en-US"/>
        </w:rPr>
      </w:pPr>
    </w:p>
    <w:p w14:paraId="3FB4D84F" w14:textId="77777777" w:rsidR="00A27DBB" w:rsidRPr="00B743C1" w:rsidRDefault="00A27DBB" w:rsidP="00A27DBB">
      <w:pPr>
        <w:spacing w:line="360" w:lineRule="auto"/>
        <w:jc w:val="both"/>
        <w:rPr>
          <w:rFonts w:ascii="Tahoma" w:eastAsia="Times New Roman" w:hAnsi="Tahoma" w:cs="Tahoma"/>
          <w:b/>
          <w:sz w:val="32"/>
          <w:szCs w:val="32"/>
          <w:lang w:val="en-US"/>
        </w:rPr>
      </w:pPr>
      <w:r w:rsidRPr="00B743C1">
        <w:rPr>
          <w:rFonts w:ascii="Tahoma" w:eastAsia="Times New Roman" w:hAnsi="Tahoma" w:cs="Tahoma"/>
          <w:b/>
          <w:sz w:val="32"/>
          <w:szCs w:val="32"/>
          <w:lang w:val="en-US"/>
        </w:rPr>
        <w:lastRenderedPageBreak/>
        <w:t>Infrastructure: The Lifeline of Economic Growth</w:t>
      </w:r>
    </w:p>
    <w:p w14:paraId="17DB276B" w14:textId="21852430" w:rsidR="00A27DBB" w:rsidRPr="00B743C1" w:rsidRDefault="00067DAB" w:rsidP="00A27DBB">
      <w:pPr>
        <w:pStyle w:val="ListParagraph"/>
        <w:numPr>
          <w:ilvl w:val="0"/>
          <w:numId w:val="2"/>
        </w:numPr>
        <w:spacing w:line="360" w:lineRule="auto"/>
        <w:jc w:val="both"/>
        <w:rPr>
          <w:rFonts w:ascii="Tahoma" w:eastAsia="Times New Roman" w:hAnsi="Tahoma" w:cs="Tahoma"/>
          <w:sz w:val="32"/>
          <w:szCs w:val="32"/>
          <w:lang w:val="en-US"/>
        </w:rPr>
      </w:pPr>
      <w:r w:rsidRPr="00067DAB">
        <w:rPr>
          <w:rFonts w:ascii="Tahoma" w:eastAsia="Times New Roman" w:hAnsi="Tahoma" w:cs="Tahoma"/>
          <w:b/>
          <w:bCs/>
          <w:sz w:val="32"/>
          <w:szCs w:val="32"/>
          <w:lang w:val="en-US"/>
        </w:rPr>
        <w:t>Ladies and Gentlemen,</w:t>
      </w:r>
      <w:r w:rsidR="00A27DBB" w:rsidRPr="00B743C1">
        <w:rPr>
          <w:rFonts w:ascii="Tahoma" w:eastAsia="Times New Roman" w:hAnsi="Tahoma" w:cs="Tahoma"/>
          <w:sz w:val="32"/>
          <w:szCs w:val="32"/>
          <w:lang w:val="en-US"/>
        </w:rPr>
        <w:t xml:space="preserve"> I want to draw particular attention to the critical importance of the dislocation of the Accra-Kumasi Highway. This project, which was </w:t>
      </w:r>
      <w:r w:rsidR="0025469C">
        <w:rPr>
          <w:rFonts w:ascii="Tahoma" w:eastAsia="Times New Roman" w:hAnsi="Tahoma" w:cs="Tahoma"/>
          <w:sz w:val="32"/>
          <w:szCs w:val="32"/>
          <w:lang w:val="en-US"/>
        </w:rPr>
        <w:t>commenced</w:t>
      </w:r>
      <w:r w:rsidR="00A27DBB" w:rsidRPr="00B743C1">
        <w:rPr>
          <w:rFonts w:ascii="Tahoma" w:eastAsia="Times New Roman" w:hAnsi="Tahoma" w:cs="Tahoma"/>
          <w:sz w:val="32"/>
          <w:szCs w:val="32"/>
          <w:lang w:val="en-US"/>
        </w:rPr>
        <w:t xml:space="preserve"> by the </w:t>
      </w:r>
      <w:r w:rsidR="0025469C">
        <w:rPr>
          <w:rFonts w:ascii="Tahoma" w:eastAsia="Times New Roman" w:hAnsi="Tahoma" w:cs="Tahoma"/>
          <w:sz w:val="32"/>
          <w:szCs w:val="32"/>
          <w:lang w:val="en-US"/>
        </w:rPr>
        <w:t xml:space="preserve">John Agyekum </w:t>
      </w:r>
      <w:r w:rsidR="00A27DBB" w:rsidRPr="00B743C1">
        <w:rPr>
          <w:rFonts w:ascii="Tahoma" w:eastAsia="Times New Roman" w:hAnsi="Tahoma" w:cs="Tahoma"/>
          <w:sz w:val="32"/>
          <w:szCs w:val="32"/>
          <w:lang w:val="en-US"/>
        </w:rPr>
        <w:t>Kufuor administration,</w:t>
      </w:r>
      <w:r w:rsidR="00A27DBB">
        <w:rPr>
          <w:rFonts w:ascii="Tahoma" w:eastAsia="Times New Roman" w:hAnsi="Tahoma" w:cs="Tahoma"/>
          <w:sz w:val="32"/>
          <w:szCs w:val="32"/>
          <w:lang w:val="en-US"/>
        </w:rPr>
        <w:t xml:space="preserve"> </w:t>
      </w:r>
      <w:r w:rsidR="00CE2415">
        <w:rPr>
          <w:rFonts w:ascii="Tahoma" w:eastAsia="Times New Roman" w:hAnsi="Tahoma" w:cs="Tahoma"/>
          <w:sz w:val="32"/>
          <w:szCs w:val="32"/>
          <w:lang w:val="en-US"/>
        </w:rPr>
        <w:t>was</w:t>
      </w:r>
      <w:r w:rsidR="00A27DBB" w:rsidRPr="00B743C1">
        <w:rPr>
          <w:rFonts w:ascii="Tahoma" w:eastAsia="Times New Roman" w:hAnsi="Tahoma" w:cs="Tahoma"/>
          <w:sz w:val="32"/>
          <w:szCs w:val="32"/>
          <w:lang w:val="en-US"/>
        </w:rPr>
        <w:t xml:space="preserve"> </w:t>
      </w:r>
      <w:r>
        <w:rPr>
          <w:rFonts w:ascii="Tahoma" w:eastAsia="Times New Roman" w:hAnsi="Tahoma" w:cs="Tahoma"/>
          <w:sz w:val="32"/>
          <w:szCs w:val="32"/>
          <w:lang w:val="en-US"/>
        </w:rPr>
        <w:t xml:space="preserve">regrettably </w:t>
      </w:r>
      <w:r w:rsidR="00A27DBB" w:rsidRPr="00B743C1">
        <w:rPr>
          <w:rFonts w:ascii="Tahoma" w:eastAsia="Times New Roman" w:hAnsi="Tahoma" w:cs="Tahoma"/>
          <w:sz w:val="32"/>
          <w:szCs w:val="32"/>
          <w:lang w:val="en-US"/>
        </w:rPr>
        <w:t>abandoned by the Mill/Mahama administration</w:t>
      </w:r>
      <w:r w:rsidR="00CE2415">
        <w:rPr>
          <w:rFonts w:ascii="Tahoma" w:eastAsia="Times New Roman" w:hAnsi="Tahoma" w:cs="Tahoma"/>
          <w:sz w:val="32"/>
          <w:szCs w:val="32"/>
          <w:lang w:val="en-US"/>
        </w:rPr>
        <w:t xml:space="preserve">. Thankfully, </w:t>
      </w:r>
      <w:r w:rsidR="00A27DBB" w:rsidRPr="00B743C1">
        <w:rPr>
          <w:rFonts w:ascii="Tahoma" w:eastAsia="Times New Roman" w:hAnsi="Tahoma" w:cs="Tahoma"/>
          <w:sz w:val="32"/>
          <w:szCs w:val="32"/>
          <w:lang w:val="en-US"/>
        </w:rPr>
        <w:t xml:space="preserve">the </w:t>
      </w:r>
      <w:r w:rsidR="00CE2415">
        <w:rPr>
          <w:rFonts w:ascii="Tahoma" w:eastAsia="Times New Roman" w:hAnsi="Tahoma" w:cs="Tahoma"/>
          <w:sz w:val="32"/>
          <w:szCs w:val="32"/>
          <w:lang w:val="en-US"/>
        </w:rPr>
        <w:t xml:space="preserve">outgone </w:t>
      </w:r>
      <w:r w:rsidR="00A27DBB" w:rsidRPr="00B743C1">
        <w:rPr>
          <w:rFonts w:ascii="Tahoma" w:eastAsia="Times New Roman" w:hAnsi="Tahoma" w:cs="Tahoma"/>
          <w:sz w:val="32"/>
          <w:szCs w:val="32"/>
          <w:lang w:val="en-US"/>
        </w:rPr>
        <w:t>Akufo-Addo administration</w:t>
      </w:r>
      <w:r w:rsidR="00CE2415">
        <w:rPr>
          <w:rFonts w:ascii="Tahoma" w:eastAsia="Times New Roman" w:hAnsi="Tahoma" w:cs="Tahoma"/>
          <w:sz w:val="32"/>
          <w:szCs w:val="32"/>
          <w:lang w:val="en-US"/>
        </w:rPr>
        <w:t xml:space="preserve"> continued and undertook significant works, including the construction of four (4) new bypasses that are at advanced stages of completion.</w:t>
      </w:r>
      <w:r w:rsidR="00A27DBB" w:rsidRPr="00B743C1">
        <w:rPr>
          <w:rFonts w:ascii="Tahoma" w:eastAsia="Times New Roman" w:hAnsi="Tahoma" w:cs="Tahoma"/>
          <w:sz w:val="32"/>
          <w:szCs w:val="32"/>
          <w:lang w:val="en-US"/>
        </w:rPr>
        <w:t xml:space="preserve"> </w:t>
      </w:r>
    </w:p>
    <w:p w14:paraId="4D83E9BE" w14:textId="77777777" w:rsidR="00A27DBB" w:rsidRPr="00B743C1" w:rsidRDefault="00A27DBB" w:rsidP="00A27DBB">
      <w:pPr>
        <w:pStyle w:val="ListParagraph"/>
        <w:spacing w:line="360" w:lineRule="auto"/>
        <w:ind w:left="396"/>
        <w:jc w:val="both"/>
        <w:rPr>
          <w:rFonts w:ascii="Tahoma" w:eastAsia="Times New Roman" w:hAnsi="Tahoma" w:cs="Tahoma"/>
          <w:sz w:val="10"/>
          <w:szCs w:val="10"/>
          <w:lang w:val="en-US"/>
        </w:rPr>
      </w:pPr>
    </w:p>
    <w:p w14:paraId="58AB0EDD" w14:textId="635BD7AA" w:rsidR="00A27DBB" w:rsidRPr="00B743C1" w:rsidRDefault="00CE2415" w:rsidP="00A27DBB">
      <w:pPr>
        <w:pStyle w:val="ListParagraph"/>
        <w:numPr>
          <w:ilvl w:val="0"/>
          <w:numId w:val="2"/>
        </w:numPr>
        <w:spacing w:line="360" w:lineRule="auto"/>
        <w:jc w:val="both"/>
        <w:rPr>
          <w:rFonts w:ascii="Tahoma" w:eastAsia="Times New Roman" w:hAnsi="Tahoma" w:cs="Tahoma"/>
          <w:sz w:val="32"/>
          <w:szCs w:val="32"/>
          <w:lang w:val="en-US"/>
        </w:rPr>
      </w:pPr>
      <w:r>
        <w:rPr>
          <w:rFonts w:ascii="Tahoma" w:eastAsia="Times New Roman" w:hAnsi="Tahoma" w:cs="Tahoma"/>
          <w:sz w:val="32"/>
          <w:szCs w:val="32"/>
          <w:lang w:val="en-US"/>
        </w:rPr>
        <w:t xml:space="preserve">The </w:t>
      </w:r>
      <w:r w:rsidR="00A27DBB" w:rsidRPr="00B743C1">
        <w:rPr>
          <w:rFonts w:ascii="Tahoma" w:eastAsia="Times New Roman" w:hAnsi="Tahoma" w:cs="Tahoma"/>
          <w:sz w:val="32"/>
          <w:szCs w:val="32"/>
          <w:lang w:val="en-US"/>
        </w:rPr>
        <w:t>timely completion</w:t>
      </w:r>
      <w:r>
        <w:rPr>
          <w:rFonts w:ascii="Tahoma" w:eastAsia="Times New Roman" w:hAnsi="Tahoma" w:cs="Tahoma"/>
          <w:sz w:val="32"/>
          <w:szCs w:val="32"/>
          <w:lang w:val="en-US"/>
        </w:rPr>
        <w:t xml:space="preserve"> of the highway</w:t>
      </w:r>
      <w:r w:rsidR="00A27DBB" w:rsidRPr="00B743C1">
        <w:rPr>
          <w:rFonts w:ascii="Tahoma" w:eastAsia="Times New Roman" w:hAnsi="Tahoma" w:cs="Tahoma"/>
          <w:sz w:val="32"/>
          <w:szCs w:val="32"/>
          <w:lang w:val="en-US"/>
        </w:rPr>
        <w:t xml:space="preserve"> is </w:t>
      </w:r>
      <w:r>
        <w:rPr>
          <w:rFonts w:ascii="Tahoma" w:eastAsia="Times New Roman" w:hAnsi="Tahoma" w:cs="Tahoma"/>
          <w:sz w:val="32"/>
          <w:szCs w:val="32"/>
          <w:lang w:val="en-US"/>
        </w:rPr>
        <w:t xml:space="preserve">therefore </w:t>
      </w:r>
      <w:r w:rsidR="00067DAB">
        <w:rPr>
          <w:rFonts w:ascii="Tahoma" w:eastAsia="Times New Roman" w:hAnsi="Tahoma" w:cs="Tahoma"/>
          <w:sz w:val="32"/>
          <w:szCs w:val="32"/>
          <w:lang w:val="en-US"/>
        </w:rPr>
        <w:t>a necessity</w:t>
      </w:r>
      <w:r w:rsidR="00A27DBB" w:rsidRPr="00B743C1">
        <w:rPr>
          <w:rFonts w:ascii="Tahoma" w:eastAsia="Times New Roman" w:hAnsi="Tahoma" w:cs="Tahoma"/>
          <w:sz w:val="32"/>
          <w:szCs w:val="32"/>
          <w:lang w:val="en-US"/>
        </w:rPr>
        <w:t xml:space="preserve"> for</w:t>
      </w:r>
      <w:r>
        <w:rPr>
          <w:rFonts w:ascii="Tahoma" w:eastAsia="Times New Roman" w:hAnsi="Tahoma" w:cs="Tahoma"/>
          <w:sz w:val="32"/>
          <w:szCs w:val="32"/>
          <w:lang w:val="en-US"/>
        </w:rPr>
        <w:t xml:space="preserve"> economic growth,</w:t>
      </w:r>
      <w:r w:rsidR="00A27DBB" w:rsidRPr="00B743C1">
        <w:rPr>
          <w:rFonts w:ascii="Tahoma" w:eastAsia="Times New Roman" w:hAnsi="Tahoma" w:cs="Tahoma"/>
          <w:sz w:val="32"/>
          <w:szCs w:val="32"/>
          <w:lang w:val="en-US"/>
        </w:rPr>
        <w:t xml:space="preserve"> easing congestion, boosting trade, and facilitating investment across the country. </w:t>
      </w:r>
    </w:p>
    <w:p w14:paraId="35662341" w14:textId="77777777" w:rsidR="00A27DBB" w:rsidRPr="00B743C1" w:rsidRDefault="00A27DBB" w:rsidP="00A27DBB">
      <w:pPr>
        <w:spacing w:line="360" w:lineRule="auto"/>
        <w:jc w:val="both"/>
        <w:rPr>
          <w:rFonts w:ascii="Tahoma" w:eastAsia="Times New Roman" w:hAnsi="Tahoma" w:cs="Tahoma"/>
          <w:sz w:val="10"/>
          <w:szCs w:val="10"/>
          <w:lang w:val="en-US"/>
        </w:rPr>
      </w:pPr>
    </w:p>
    <w:p w14:paraId="2A634ED4" w14:textId="6C268EA9" w:rsidR="00A27DBB" w:rsidRPr="00B743C1" w:rsidRDefault="00A27DBB" w:rsidP="00A27DBB">
      <w:pPr>
        <w:pStyle w:val="ListParagraph"/>
        <w:numPr>
          <w:ilvl w:val="0"/>
          <w:numId w:val="2"/>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 </w:t>
      </w:r>
      <w:r w:rsidR="00CE2415">
        <w:rPr>
          <w:rFonts w:ascii="Tahoma" w:eastAsia="Times New Roman" w:hAnsi="Tahoma" w:cs="Tahoma"/>
          <w:sz w:val="32"/>
          <w:szCs w:val="32"/>
          <w:lang w:val="en-US"/>
        </w:rPr>
        <w:t>We</w:t>
      </w:r>
      <w:r w:rsidRPr="00B743C1">
        <w:rPr>
          <w:rFonts w:ascii="Tahoma" w:eastAsia="Times New Roman" w:hAnsi="Tahoma" w:cs="Tahoma"/>
          <w:sz w:val="32"/>
          <w:szCs w:val="32"/>
          <w:lang w:val="en-US"/>
        </w:rPr>
        <w:t xml:space="preserve"> </w:t>
      </w:r>
      <w:r w:rsidR="00067DAB">
        <w:rPr>
          <w:rFonts w:ascii="Tahoma" w:eastAsia="Times New Roman" w:hAnsi="Tahoma" w:cs="Tahoma"/>
          <w:sz w:val="32"/>
          <w:szCs w:val="32"/>
          <w:lang w:val="en-US"/>
        </w:rPr>
        <w:t xml:space="preserve">therefore </w:t>
      </w:r>
      <w:r w:rsidRPr="00B743C1">
        <w:rPr>
          <w:rFonts w:ascii="Tahoma" w:eastAsia="Times New Roman" w:hAnsi="Tahoma" w:cs="Tahoma"/>
          <w:sz w:val="32"/>
          <w:szCs w:val="32"/>
          <w:lang w:val="en-US"/>
        </w:rPr>
        <w:t>call upon the government to prioritize the completion of the Accra-Kumasi Highway in the 2025 budget</w:t>
      </w:r>
      <w:r w:rsidR="00067DAB">
        <w:rPr>
          <w:rFonts w:ascii="Tahoma" w:eastAsia="Times New Roman" w:hAnsi="Tahoma" w:cs="Tahoma"/>
          <w:sz w:val="32"/>
          <w:szCs w:val="32"/>
          <w:lang w:val="en-US"/>
        </w:rPr>
        <w:t>, as its completion will benefit Kumasi in particular, and Ghana as a whole</w:t>
      </w:r>
      <w:r w:rsidRPr="00B743C1">
        <w:rPr>
          <w:rFonts w:ascii="Tahoma" w:eastAsia="Times New Roman" w:hAnsi="Tahoma" w:cs="Tahoma"/>
          <w:sz w:val="32"/>
          <w:szCs w:val="32"/>
          <w:lang w:val="en-US"/>
        </w:rPr>
        <w:t>.</w:t>
      </w:r>
    </w:p>
    <w:p w14:paraId="3ED3E92B" w14:textId="77777777" w:rsidR="00A27DBB" w:rsidRPr="00B743C1" w:rsidRDefault="00A27DBB" w:rsidP="00A27DBB">
      <w:pPr>
        <w:spacing w:line="360" w:lineRule="auto"/>
        <w:jc w:val="both"/>
        <w:rPr>
          <w:rFonts w:ascii="Tahoma" w:eastAsia="Times New Roman" w:hAnsi="Tahoma" w:cs="Tahoma"/>
          <w:sz w:val="10"/>
          <w:szCs w:val="10"/>
          <w:lang w:val="en-US"/>
        </w:rPr>
      </w:pPr>
    </w:p>
    <w:p w14:paraId="47B75172" w14:textId="77777777" w:rsidR="00A27DBB" w:rsidRPr="00B743C1" w:rsidRDefault="00A27DBB" w:rsidP="00A27DBB">
      <w:pPr>
        <w:spacing w:line="360" w:lineRule="auto"/>
        <w:jc w:val="both"/>
        <w:rPr>
          <w:rFonts w:ascii="Tahoma" w:eastAsia="Times New Roman" w:hAnsi="Tahoma" w:cs="Tahoma"/>
          <w:b/>
          <w:sz w:val="10"/>
          <w:szCs w:val="10"/>
          <w:lang w:val="en-US"/>
        </w:rPr>
      </w:pPr>
    </w:p>
    <w:p w14:paraId="5EBC5CB3" w14:textId="77777777" w:rsidR="00A27DBB" w:rsidRPr="00B743C1" w:rsidRDefault="00A27DBB" w:rsidP="00A27DBB">
      <w:pPr>
        <w:spacing w:line="360" w:lineRule="auto"/>
        <w:jc w:val="both"/>
        <w:rPr>
          <w:rFonts w:ascii="Tahoma" w:eastAsia="Times New Roman" w:hAnsi="Tahoma" w:cs="Tahoma"/>
          <w:b/>
          <w:sz w:val="32"/>
          <w:szCs w:val="32"/>
          <w:lang w:val="en-US"/>
        </w:rPr>
      </w:pPr>
      <w:r w:rsidRPr="00B743C1">
        <w:rPr>
          <w:rFonts w:ascii="Tahoma" w:eastAsia="Times New Roman" w:hAnsi="Tahoma" w:cs="Tahoma"/>
          <w:b/>
          <w:sz w:val="32"/>
          <w:szCs w:val="32"/>
          <w:lang w:val="en-US"/>
        </w:rPr>
        <w:t xml:space="preserve">Economic Opportunities and Social Welfare </w:t>
      </w:r>
    </w:p>
    <w:p w14:paraId="7B3D3A82" w14:textId="119174B8" w:rsidR="00A27DBB" w:rsidRPr="00B743C1" w:rsidRDefault="00A27DBB" w:rsidP="00A27DBB">
      <w:pPr>
        <w:pStyle w:val="ListParagraph"/>
        <w:numPr>
          <w:ilvl w:val="0"/>
          <w:numId w:val="2"/>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 Kumasi’s challenges extend into sectors such as healthcare, education, and job creation</w:t>
      </w:r>
      <w:r w:rsidR="00CE2415">
        <w:rPr>
          <w:rFonts w:ascii="Tahoma" w:eastAsia="Times New Roman" w:hAnsi="Tahoma" w:cs="Tahoma"/>
          <w:sz w:val="32"/>
          <w:szCs w:val="32"/>
          <w:lang w:val="en-US"/>
        </w:rPr>
        <w:t xml:space="preserve">, which are all critical </w:t>
      </w:r>
      <w:r w:rsidRPr="00B743C1">
        <w:rPr>
          <w:rFonts w:ascii="Tahoma" w:eastAsia="Times New Roman" w:hAnsi="Tahoma" w:cs="Tahoma"/>
          <w:sz w:val="32"/>
          <w:szCs w:val="32"/>
          <w:lang w:val="en-US"/>
        </w:rPr>
        <w:t>areas that are</w:t>
      </w:r>
      <w:r w:rsidR="00CE2415">
        <w:rPr>
          <w:rFonts w:ascii="Tahoma" w:eastAsia="Times New Roman" w:hAnsi="Tahoma" w:cs="Tahoma"/>
          <w:sz w:val="32"/>
          <w:szCs w:val="32"/>
          <w:lang w:val="en-US"/>
        </w:rPr>
        <w:t xml:space="preserve"> of immense benefit to</w:t>
      </w:r>
      <w:r w:rsidRPr="00B743C1">
        <w:rPr>
          <w:rFonts w:ascii="Tahoma" w:eastAsia="Times New Roman" w:hAnsi="Tahoma" w:cs="Tahoma"/>
          <w:sz w:val="32"/>
          <w:szCs w:val="32"/>
          <w:lang w:val="en-US"/>
        </w:rPr>
        <w:t xml:space="preserve"> the well-being of our citizens. </w:t>
      </w:r>
    </w:p>
    <w:p w14:paraId="76FA7440" w14:textId="77777777" w:rsidR="00A27DBB" w:rsidRPr="00B743C1" w:rsidRDefault="00A27DBB" w:rsidP="00A27DBB">
      <w:pPr>
        <w:pStyle w:val="ListParagraph"/>
        <w:spacing w:line="360" w:lineRule="auto"/>
        <w:ind w:left="396"/>
        <w:jc w:val="both"/>
        <w:rPr>
          <w:rFonts w:ascii="Tahoma" w:eastAsia="Times New Roman" w:hAnsi="Tahoma" w:cs="Tahoma"/>
          <w:sz w:val="10"/>
          <w:szCs w:val="10"/>
          <w:lang w:val="en-US"/>
        </w:rPr>
      </w:pPr>
    </w:p>
    <w:p w14:paraId="29A1B2ED" w14:textId="67DFF548" w:rsidR="00A27DBB" w:rsidRPr="003A5EDC" w:rsidRDefault="00A27DBB" w:rsidP="00A27DBB">
      <w:pPr>
        <w:pStyle w:val="ListParagraph"/>
        <w:numPr>
          <w:ilvl w:val="0"/>
          <w:numId w:val="2"/>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Our dialogue today must include strategies to address these issues head-on. Economic development is not an end in itself; it </w:t>
      </w:r>
      <w:r w:rsidRPr="00B743C1">
        <w:rPr>
          <w:rFonts w:ascii="Tahoma" w:eastAsia="Times New Roman" w:hAnsi="Tahoma" w:cs="Tahoma"/>
          <w:sz w:val="32"/>
          <w:szCs w:val="32"/>
          <w:lang w:val="en-US"/>
        </w:rPr>
        <w:lastRenderedPageBreak/>
        <w:t>is a means to improve social welfare.</w:t>
      </w:r>
      <w:r>
        <w:rPr>
          <w:rFonts w:ascii="Tahoma" w:eastAsia="Times New Roman" w:hAnsi="Tahoma" w:cs="Tahoma"/>
          <w:sz w:val="32"/>
          <w:szCs w:val="32"/>
          <w:lang w:val="en-US"/>
        </w:rPr>
        <w:t xml:space="preserve"> </w:t>
      </w:r>
      <w:r w:rsidRPr="00B743C1">
        <w:rPr>
          <w:rFonts w:ascii="Tahoma" w:eastAsia="Times New Roman" w:hAnsi="Tahoma" w:cs="Tahoma"/>
          <w:sz w:val="32"/>
          <w:szCs w:val="32"/>
          <w:lang w:val="en-US"/>
        </w:rPr>
        <w:t xml:space="preserve">Every project we undertake, and every policy we implement, must be centered on enhancing the quality of life for our people. </w:t>
      </w:r>
    </w:p>
    <w:p w14:paraId="6026C249" w14:textId="77777777" w:rsidR="00CE2415" w:rsidRPr="00CE2415" w:rsidRDefault="00CE2415" w:rsidP="00CE2415">
      <w:pPr>
        <w:pStyle w:val="ListParagraph"/>
        <w:spacing w:line="360" w:lineRule="auto"/>
        <w:ind w:left="396"/>
        <w:jc w:val="both"/>
        <w:rPr>
          <w:rFonts w:ascii="Tahoma" w:eastAsia="Times New Roman" w:hAnsi="Tahoma" w:cs="Tahoma"/>
          <w:sz w:val="10"/>
          <w:szCs w:val="10"/>
          <w:lang w:val="en-US"/>
        </w:rPr>
      </w:pPr>
    </w:p>
    <w:p w14:paraId="3B59F462" w14:textId="0A5453FD" w:rsidR="00A27DBB" w:rsidRPr="00B743C1" w:rsidRDefault="00A27DBB" w:rsidP="00A27DBB">
      <w:pPr>
        <w:pStyle w:val="ListParagraph"/>
        <w:numPr>
          <w:ilvl w:val="0"/>
          <w:numId w:val="2"/>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We must create an </w:t>
      </w:r>
      <w:r w:rsidR="003A5EDC">
        <w:rPr>
          <w:rFonts w:ascii="Tahoma" w:eastAsia="Times New Roman" w:hAnsi="Tahoma" w:cs="Tahoma"/>
          <w:sz w:val="32"/>
          <w:szCs w:val="32"/>
          <w:lang w:val="en-US"/>
        </w:rPr>
        <w:t xml:space="preserve">enabling </w:t>
      </w:r>
      <w:r w:rsidRPr="00B743C1">
        <w:rPr>
          <w:rFonts w:ascii="Tahoma" w:eastAsia="Times New Roman" w:hAnsi="Tahoma" w:cs="Tahoma"/>
          <w:sz w:val="32"/>
          <w:szCs w:val="32"/>
          <w:lang w:val="en-US"/>
        </w:rPr>
        <w:t>environment where businesses can thrive, jobs are plentiful, and social services are robust. This requires an integrated approach that brings together public and private sector efforts. It requires partnerships that are built on trust, accountability, and a shared vision for the future</w:t>
      </w:r>
      <w:r w:rsidR="003A5EDC">
        <w:rPr>
          <w:rFonts w:ascii="Tahoma" w:eastAsia="Times New Roman" w:hAnsi="Tahoma" w:cs="Tahoma"/>
          <w:sz w:val="32"/>
          <w:szCs w:val="32"/>
          <w:lang w:val="en-US"/>
        </w:rPr>
        <w:t>, devoid of petty partisan interests</w:t>
      </w:r>
      <w:r w:rsidRPr="00B743C1">
        <w:rPr>
          <w:rFonts w:ascii="Tahoma" w:eastAsia="Times New Roman" w:hAnsi="Tahoma" w:cs="Tahoma"/>
          <w:sz w:val="32"/>
          <w:szCs w:val="32"/>
          <w:lang w:val="en-US"/>
        </w:rPr>
        <w:t xml:space="preserve">. </w:t>
      </w:r>
    </w:p>
    <w:p w14:paraId="0501211E" w14:textId="77777777" w:rsidR="00A27DBB" w:rsidRPr="00B743C1" w:rsidRDefault="00A27DBB" w:rsidP="00A27DBB">
      <w:pPr>
        <w:spacing w:line="360" w:lineRule="auto"/>
        <w:jc w:val="both"/>
        <w:rPr>
          <w:rFonts w:ascii="Tahoma" w:eastAsia="Times New Roman" w:hAnsi="Tahoma" w:cs="Tahoma"/>
          <w:sz w:val="10"/>
          <w:szCs w:val="10"/>
          <w:lang w:val="en-US"/>
        </w:rPr>
      </w:pPr>
    </w:p>
    <w:p w14:paraId="17603F09" w14:textId="1D62C210" w:rsidR="00A27DBB" w:rsidRPr="00B743C1" w:rsidRDefault="00A27DBB" w:rsidP="00A27DBB">
      <w:pPr>
        <w:pStyle w:val="ListParagraph"/>
        <w:numPr>
          <w:ilvl w:val="0"/>
          <w:numId w:val="2"/>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 The Kumasi Dialogue is our starting point</w:t>
      </w:r>
      <w:r w:rsidR="003A5EDC">
        <w:rPr>
          <w:rFonts w:ascii="Tahoma" w:eastAsia="Times New Roman" w:hAnsi="Tahoma" w:cs="Tahoma"/>
          <w:sz w:val="32"/>
          <w:szCs w:val="32"/>
          <w:lang w:val="en-US"/>
        </w:rPr>
        <w:t xml:space="preserve"> and will be </w:t>
      </w:r>
      <w:r w:rsidRPr="00B743C1">
        <w:rPr>
          <w:rFonts w:ascii="Tahoma" w:eastAsia="Times New Roman" w:hAnsi="Tahoma" w:cs="Tahoma"/>
          <w:sz w:val="32"/>
          <w:szCs w:val="32"/>
          <w:lang w:val="en-US"/>
        </w:rPr>
        <w:t xml:space="preserve">a forum where ideas can merge into actionable plans for a better </w:t>
      </w:r>
      <w:r w:rsidR="003A5EDC">
        <w:rPr>
          <w:rFonts w:ascii="Tahoma" w:eastAsia="Times New Roman" w:hAnsi="Tahoma" w:cs="Tahoma"/>
          <w:sz w:val="32"/>
          <w:szCs w:val="32"/>
          <w:lang w:val="en-US"/>
        </w:rPr>
        <w:t>Kumasi</w:t>
      </w:r>
      <w:r w:rsidRPr="00B743C1">
        <w:rPr>
          <w:rFonts w:ascii="Tahoma" w:eastAsia="Times New Roman" w:hAnsi="Tahoma" w:cs="Tahoma"/>
          <w:sz w:val="32"/>
          <w:szCs w:val="32"/>
          <w:lang w:val="en-US"/>
        </w:rPr>
        <w:t xml:space="preserve">. </w:t>
      </w:r>
    </w:p>
    <w:p w14:paraId="625F0C84" w14:textId="77777777" w:rsidR="00A27DBB" w:rsidRPr="00B743C1" w:rsidRDefault="00A27DBB" w:rsidP="00A27DBB">
      <w:pPr>
        <w:spacing w:line="360" w:lineRule="auto"/>
        <w:jc w:val="both"/>
        <w:rPr>
          <w:rFonts w:ascii="Tahoma" w:eastAsia="Times New Roman" w:hAnsi="Tahoma" w:cs="Tahoma"/>
          <w:b/>
          <w:sz w:val="10"/>
          <w:szCs w:val="10"/>
          <w:lang w:val="en-US"/>
        </w:rPr>
      </w:pPr>
    </w:p>
    <w:p w14:paraId="73701265" w14:textId="77777777" w:rsidR="00A27DBB" w:rsidRPr="00B743C1" w:rsidRDefault="00A27DBB" w:rsidP="00A27DBB">
      <w:pPr>
        <w:spacing w:line="360" w:lineRule="auto"/>
        <w:jc w:val="both"/>
        <w:rPr>
          <w:rFonts w:ascii="Tahoma" w:eastAsia="Times New Roman" w:hAnsi="Tahoma" w:cs="Tahoma"/>
          <w:b/>
          <w:sz w:val="32"/>
          <w:szCs w:val="32"/>
          <w:lang w:val="en-US"/>
        </w:rPr>
      </w:pPr>
      <w:r w:rsidRPr="00B743C1">
        <w:rPr>
          <w:rFonts w:ascii="Tahoma" w:eastAsia="Times New Roman" w:hAnsi="Tahoma" w:cs="Tahoma"/>
          <w:b/>
          <w:sz w:val="32"/>
          <w:szCs w:val="32"/>
          <w:lang w:val="en-US"/>
        </w:rPr>
        <w:t>A Vision for Collective Action</w:t>
      </w:r>
    </w:p>
    <w:p w14:paraId="4E8B2D69" w14:textId="0EC5E7D3" w:rsidR="00A27DBB" w:rsidRPr="00CE2415" w:rsidRDefault="00A27DBB" w:rsidP="00CE2415">
      <w:pPr>
        <w:pStyle w:val="ListParagraph"/>
        <w:numPr>
          <w:ilvl w:val="0"/>
          <w:numId w:val="2"/>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The Kumasi bloc of Parliament is united by a single, resolute purpose: to forge a future where </w:t>
      </w:r>
      <w:r w:rsidR="003A5EDC">
        <w:rPr>
          <w:rFonts w:ascii="Tahoma" w:eastAsia="Times New Roman" w:hAnsi="Tahoma" w:cs="Tahoma"/>
          <w:sz w:val="32"/>
          <w:szCs w:val="32"/>
          <w:lang w:val="en-US"/>
        </w:rPr>
        <w:t>we can</w:t>
      </w:r>
      <w:r w:rsidRPr="00B743C1">
        <w:rPr>
          <w:rFonts w:ascii="Tahoma" w:eastAsia="Times New Roman" w:hAnsi="Tahoma" w:cs="Tahoma"/>
          <w:sz w:val="32"/>
          <w:szCs w:val="32"/>
          <w:lang w:val="en-US"/>
        </w:rPr>
        <w:t xml:space="preserve"> </w:t>
      </w:r>
      <w:r w:rsidR="003A5EDC">
        <w:rPr>
          <w:rFonts w:ascii="Tahoma" w:eastAsia="Times New Roman" w:hAnsi="Tahoma" w:cs="Tahoma"/>
          <w:sz w:val="32"/>
          <w:szCs w:val="32"/>
          <w:lang w:val="en-US"/>
        </w:rPr>
        <w:t>collectively</w:t>
      </w:r>
      <w:r w:rsidRPr="00B743C1">
        <w:rPr>
          <w:rFonts w:ascii="Tahoma" w:eastAsia="Times New Roman" w:hAnsi="Tahoma" w:cs="Tahoma"/>
          <w:sz w:val="32"/>
          <w:szCs w:val="32"/>
          <w:lang w:val="en-US"/>
        </w:rPr>
        <w:t xml:space="preserve"> </w:t>
      </w:r>
      <w:r w:rsidR="003A5EDC">
        <w:rPr>
          <w:rFonts w:ascii="Tahoma" w:eastAsia="Times New Roman" w:hAnsi="Tahoma" w:cs="Tahoma"/>
          <w:sz w:val="32"/>
          <w:szCs w:val="32"/>
          <w:lang w:val="en-US"/>
        </w:rPr>
        <w:t xml:space="preserve">pool together our resources, including financial, political, and expertise </w:t>
      </w:r>
      <w:r w:rsidRPr="00B743C1">
        <w:rPr>
          <w:rFonts w:ascii="Tahoma" w:eastAsia="Times New Roman" w:hAnsi="Tahoma" w:cs="Tahoma"/>
          <w:sz w:val="32"/>
          <w:szCs w:val="32"/>
          <w:lang w:val="en-US"/>
        </w:rPr>
        <w:t xml:space="preserve">into tangible development and improved quality of life for every </w:t>
      </w:r>
      <w:r w:rsidR="003A5EDC">
        <w:rPr>
          <w:rFonts w:ascii="Tahoma" w:eastAsia="Times New Roman" w:hAnsi="Tahoma" w:cs="Tahoma"/>
          <w:sz w:val="32"/>
          <w:szCs w:val="32"/>
          <w:lang w:val="en-US"/>
        </w:rPr>
        <w:t xml:space="preserve">resident of </w:t>
      </w:r>
      <w:r w:rsidRPr="00B743C1">
        <w:rPr>
          <w:rFonts w:ascii="Tahoma" w:eastAsia="Times New Roman" w:hAnsi="Tahoma" w:cs="Tahoma"/>
          <w:sz w:val="32"/>
          <w:szCs w:val="32"/>
          <w:lang w:val="en-US"/>
        </w:rPr>
        <w:t>Kumasi.</w:t>
      </w:r>
      <w:r w:rsidR="00CE2415">
        <w:rPr>
          <w:rFonts w:ascii="Tahoma" w:eastAsia="Times New Roman" w:hAnsi="Tahoma" w:cs="Tahoma"/>
          <w:sz w:val="32"/>
          <w:szCs w:val="32"/>
          <w:lang w:val="en-US"/>
        </w:rPr>
        <w:t xml:space="preserve"> </w:t>
      </w:r>
      <w:r w:rsidR="003A5EDC" w:rsidRPr="00CE2415">
        <w:rPr>
          <w:rFonts w:ascii="Tahoma" w:eastAsia="Times New Roman" w:hAnsi="Tahoma" w:cs="Tahoma"/>
          <w:sz w:val="32"/>
          <w:szCs w:val="32"/>
          <w:lang w:val="en-US"/>
        </w:rPr>
        <w:t xml:space="preserve">Ultimately, </w:t>
      </w:r>
      <w:r w:rsidRPr="00CE2415">
        <w:rPr>
          <w:rFonts w:ascii="Tahoma" w:eastAsia="Times New Roman" w:hAnsi="Tahoma" w:cs="Tahoma"/>
          <w:sz w:val="32"/>
          <w:szCs w:val="32"/>
          <w:lang w:val="en-US"/>
        </w:rPr>
        <w:t xml:space="preserve">our goal is to create a Kumasi that is resilient, safe, and economically vibrant. </w:t>
      </w:r>
    </w:p>
    <w:p w14:paraId="4C5A02EA" w14:textId="77777777" w:rsidR="00A27DBB" w:rsidRPr="00B743C1" w:rsidRDefault="00A27DBB" w:rsidP="00A27DBB">
      <w:pPr>
        <w:spacing w:line="360" w:lineRule="auto"/>
        <w:jc w:val="both"/>
        <w:rPr>
          <w:rFonts w:ascii="Tahoma" w:eastAsia="Times New Roman" w:hAnsi="Tahoma" w:cs="Tahoma"/>
          <w:sz w:val="10"/>
          <w:szCs w:val="10"/>
          <w:lang w:val="en-US"/>
        </w:rPr>
      </w:pPr>
    </w:p>
    <w:p w14:paraId="1F259294" w14:textId="77777777" w:rsidR="00CE2415" w:rsidRPr="00CE2415" w:rsidRDefault="003A5EDC" w:rsidP="00A27DBB">
      <w:pPr>
        <w:pStyle w:val="ListParagraph"/>
        <w:numPr>
          <w:ilvl w:val="0"/>
          <w:numId w:val="2"/>
        </w:numPr>
        <w:spacing w:line="360" w:lineRule="auto"/>
        <w:jc w:val="both"/>
        <w:rPr>
          <w:rFonts w:ascii="Tahoma" w:eastAsia="Times New Roman" w:hAnsi="Tahoma" w:cs="Tahoma"/>
          <w:sz w:val="10"/>
          <w:szCs w:val="10"/>
          <w:lang w:val="en-US"/>
        </w:rPr>
      </w:pPr>
      <w:r w:rsidRPr="009A40EE">
        <w:rPr>
          <w:rFonts w:ascii="Tahoma" w:eastAsia="Times New Roman" w:hAnsi="Tahoma" w:cs="Tahoma"/>
          <w:b/>
          <w:bCs/>
          <w:sz w:val="32"/>
          <w:szCs w:val="32"/>
          <w:lang w:val="en-US"/>
        </w:rPr>
        <w:t>Ladies and Gentlemen,</w:t>
      </w:r>
      <w:r w:rsidRPr="009A40EE">
        <w:rPr>
          <w:rFonts w:ascii="Tahoma" w:eastAsia="Times New Roman" w:hAnsi="Tahoma" w:cs="Tahoma"/>
          <w:sz w:val="32"/>
          <w:szCs w:val="32"/>
          <w:lang w:val="en-US"/>
        </w:rPr>
        <w:t xml:space="preserve"> our gathering here is to listen, engage, and extract insights from civil society, business leaders, market associations, </w:t>
      </w:r>
      <w:r w:rsidR="00CE2415">
        <w:rPr>
          <w:rFonts w:ascii="Tahoma" w:eastAsia="Times New Roman" w:hAnsi="Tahoma" w:cs="Tahoma"/>
          <w:sz w:val="32"/>
          <w:szCs w:val="32"/>
          <w:lang w:val="en-US"/>
        </w:rPr>
        <w:t xml:space="preserve">drivers, artisans, </w:t>
      </w:r>
      <w:r w:rsidRPr="009A40EE">
        <w:rPr>
          <w:rFonts w:ascii="Tahoma" w:eastAsia="Times New Roman" w:hAnsi="Tahoma" w:cs="Tahoma"/>
          <w:sz w:val="32"/>
          <w:szCs w:val="32"/>
          <w:lang w:val="en-US"/>
        </w:rPr>
        <w:t xml:space="preserve">academia, and, the good </w:t>
      </w:r>
      <w:r w:rsidRPr="009A40EE">
        <w:rPr>
          <w:rFonts w:ascii="Tahoma" w:eastAsia="Times New Roman" w:hAnsi="Tahoma" w:cs="Tahoma"/>
          <w:sz w:val="32"/>
          <w:szCs w:val="32"/>
          <w:lang w:val="en-US"/>
        </w:rPr>
        <w:lastRenderedPageBreak/>
        <w:t>people of Kumasi,</w:t>
      </w:r>
      <w:r w:rsidR="00A27DBB" w:rsidRPr="009A40EE">
        <w:rPr>
          <w:rFonts w:ascii="Tahoma" w:eastAsia="Times New Roman" w:hAnsi="Tahoma" w:cs="Tahoma"/>
          <w:sz w:val="32"/>
          <w:szCs w:val="32"/>
          <w:lang w:val="en-US"/>
        </w:rPr>
        <w:t xml:space="preserve"> </w:t>
      </w:r>
      <w:r w:rsidRPr="009A40EE">
        <w:rPr>
          <w:rFonts w:ascii="Tahoma" w:eastAsia="Times New Roman" w:hAnsi="Tahoma" w:cs="Tahoma"/>
          <w:sz w:val="32"/>
          <w:szCs w:val="32"/>
          <w:lang w:val="en-US"/>
        </w:rPr>
        <w:t xml:space="preserve">while we scrutinize the </w:t>
      </w:r>
      <w:r w:rsidR="00A27DBB" w:rsidRPr="009A40EE">
        <w:rPr>
          <w:rFonts w:ascii="Tahoma" w:eastAsia="Times New Roman" w:hAnsi="Tahoma" w:cs="Tahoma"/>
          <w:sz w:val="32"/>
          <w:szCs w:val="32"/>
          <w:lang w:val="en-US"/>
        </w:rPr>
        <w:t>2025 National Budget</w:t>
      </w:r>
      <w:r w:rsidRPr="009A40EE">
        <w:rPr>
          <w:rFonts w:ascii="Tahoma" w:eastAsia="Times New Roman" w:hAnsi="Tahoma" w:cs="Tahoma"/>
          <w:sz w:val="32"/>
          <w:szCs w:val="32"/>
          <w:lang w:val="en-US"/>
        </w:rPr>
        <w:t xml:space="preserve"> in </w:t>
      </w:r>
      <w:r w:rsidR="00A27DBB" w:rsidRPr="009A40EE">
        <w:rPr>
          <w:rFonts w:ascii="Tahoma" w:eastAsia="Times New Roman" w:hAnsi="Tahoma" w:cs="Tahoma"/>
          <w:sz w:val="32"/>
          <w:szCs w:val="32"/>
          <w:lang w:val="en-US"/>
        </w:rPr>
        <w:t xml:space="preserve">through the lens of Kumasi’s development priorities. </w:t>
      </w:r>
    </w:p>
    <w:p w14:paraId="7F74FC79" w14:textId="77777777" w:rsidR="00CE2415" w:rsidRPr="00CE2415" w:rsidRDefault="00CE2415" w:rsidP="00CE2415">
      <w:pPr>
        <w:pStyle w:val="ListParagraph"/>
        <w:rPr>
          <w:rFonts w:ascii="Tahoma" w:eastAsia="Times New Roman" w:hAnsi="Tahoma" w:cs="Tahoma"/>
          <w:sz w:val="32"/>
          <w:szCs w:val="32"/>
          <w:lang w:val="en-US"/>
        </w:rPr>
      </w:pPr>
    </w:p>
    <w:p w14:paraId="7D0F43A5" w14:textId="24E92462" w:rsidR="00A27DBB" w:rsidRPr="009A40EE" w:rsidRDefault="009A40EE" w:rsidP="00A27DBB">
      <w:pPr>
        <w:pStyle w:val="ListParagraph"/>
        <w:numPr>
          <w:ilvl w:val="0"/>
          <w:numId w:val="2"/>
        </w:numPr>
        <w:spacing w:line="360" w:lineRule="auto"/>
        <w:jc w:val="both"/>
        <w:rPr>
          <w:rFonts w:ascii="Tahoma" w:eastAsia="Times New Roman" w:hAnsi="Tahoma" w:cs="Tahoma"/>
          <w:sz w:val="10"/>
          <w:szCs w:val="10"/>
          <w:lang w:val="en-US"/>
        </w:rPr>
      </w:pPr>
      <w:r>
        <w:rPr>
          <w:rFonts w:ascii="Tahoma" w:eastAsia="Times New Roman" w:hAnsi="Tahoma" w:cs="Tahoma"/>
          <w:sz w:val="32"/>
          <w:szCs w:val="32"/>
          <w:lang w:val="en-US"/>
        </w:rPr>
        <w:t xml:space="preserve">As representatives of the people, we will amplify your voices, to ensure that Kumasi attains its perfect share of national development. </w:t>
      </w:r>
    </w:p>
    <w:p w14:paraId="058796BD" w14:textId="77777777" w:rsidR="00A27DBB" w:rsidRPr="00B743C1" w:rsidRDefault="00A27DBB" w:rsidP="00A27DBB">
      <w:pPr>
        <w:pStyle w:val="ListParagraph"/>
        <w:spacing w:line="360" w:lineRule="auto"/>
        <w:rPr>
          <w:rFonts w:ascii="Tahoma" w:eastAsia="Times New Roman" w:hAnsi="Tahoma" w:cs="Tahoma"/>
          <w:sz w:val="10"/>
          <w:szCs w:val="10"/>
          <w:lang w:val="en-US"/>
        </w:rPr>
      </w:pPr>
    </w:p>
    <w:p w14:paraId="3DAE8928" w14:textId="6CCB2692" w:rsidR="00A27DBB" w:rsidRPr="00B743C1" w:rsidRDefault="00A27DBB" w:rsidP="00A27DBB">
      <w:pPr>
        <w:pStyle w:val="ListParagraph"/>
        <w:numPr>
          <w:ilvl w:val="0"/>
          <w:numId w:val="2"/>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Our discussions must</w:t>
      </w:r>
      <w:r w:rsidR="009A40EE">
        <w:rPr>
          <w:rFonts w:ascii="Tahoma" w:eastAsia="Times New Roman" w:hAnsi="Tahoma" w:cs="Tahoma"/>
          <w:sz w:val="32"/>
          <w:szCs w:val="32"/>
          <w:lang w:val="en-US"/>
        </w:rPr>
        <w:t xml:space="preserve"> therefore</w:t>
      </w:r>
      <w:r w:rsidRPr="00B743C1">
        <w:rPr>
          <w:rFonts w:ascii="Tahoma" w:eastAsia="Times New Roman" w:hAnsi="Tahoma" w:cs="Tahoma"/>
          <w:sz w:val="32"/>
          <w:szCs w:val="32"/>
          <w:lang w:val="en-US"/>
        </w:rPr>
        <w:t xml:space="preserve"> lead to actionable solutions that can be implemented swiftly to protect</w:t>
      </w:r>
      <w:r w:rsidR="009A40EE">
        <w:rPr>
          <w:rFonts w:ascii="Tahoma" w:eastAsia="Times New Roman" w:hAnsi="Tahoma" w:cs="Tahoma"/>
          <w:sz w:val="32"/>
          <w:szCs w:val="32"/>
          <w:lang w:val="en-US"/>
        </w:rPr>
        <w:t>, preserve, and preserve</w:t>
      </w:r>
      <w:r w:rsidRPr="00B743C1">
        <w:rPr>
          <w:rFonts w:ascii="Tahoma" w:eastAsia="Times New Roman" w:hAnsi="Tahoma" w:cs="Tahoma"/>
          <w:sz w:val="32"/>
          <w:szCs w:val="32"/>
          <w:lang w:val="en-US"/>
        </w:rPr>
        <w:t xml:space="preserve"> our community and propel us towards sustainable growth</w:t>
      </w:r>
      <w:r w:rsidR="009A40EE">
        <w:rPr>
          <w:rFonts w:ascii="Tahoma" w:eastAsia="Times New Roman" w:hAnsi="Tahoma" w:cs="Tahoma"/>
          <w:sz w:val="32"/>
          <w:szCs w:val="32"/>
          <w:lang w:val="en-US"/>
        </w:rPr>
        <w:t xml:space="preserve"> and development</w:t>
      </w:r>
      <w:r w:rsidRPr="00B743C1">
        <w:rPr>
          <w:rFonts w:ascii="Tahoma" w:eastAsia="Times New Roman" w:hAnsi="Tahoma" w:cs="Tahoma"/>
          <w:sz w:val="32"/>
          <w:szCs w:val="32"/>
          <w:lang w:val="en-US"/>
        </w:rPr>
        <w:t xml:space="preserve">. </w:t>
      </w:r>
    </w:p>
    <w:p w14:paraId="6BD09BB8" w14:textId="77777777" w:rsidR="00A27DBB" w:rsidRPr="00B743C1" w:rsidRDefault="00A27DBB" w:rsidP="00A27DBB">
      <w:pPr>
        <w:spacing w:line="360" w:lineRule="auto"/>
        <w:jc w:val="both"/>
        <w:rPr>
          <w:rFonts w:ascii="Tahoma" w:eastAsia="Times New Roman" w:hAnsi="Tahoma" w:cs="Tahoma"/>
          <w:sz w:val="10"/>
          <w:szCs w:val="10"/>
          <w:lang w:val="en-US"/>
        </w:rPr>
      </w:pPr>
    </w:p>
    <w:p w14:paraId="3CF2DA07" w14:textId="072CF3D8" w:rsidR="00A27DBB" w:rsidRPr="00B743C1" w:rsidRDefault="00A27DBB" w:rsidP="0051323C">
      <w:pPr>
        <w:pStyle w:val="ListParagraph"/>
        <w:numPr>
          <w:ilvl w:val="0"/>
          <w:numId w:val="2"/>
        </w:numPr>
        <w:spacing w:line="360" w:lineRule="auto"/>
        <w:jc w:val="both"/>
        <w:rPr>
          <w:rFonts w:ascii="Tahoma" w:eastAsia="Times New Roman" w:hAnsi="Tahoma" w:cs="Tahoma"/>
          <w:sz w:val="32"/>
          <w:szCs w:val="32"/>
          <w:lang w:val="en-US"/>
        </w:rPr>
      </w:pPr>
      <w:r w:rsidRPr="00B743C1">
        <w:rPr>
          <w:rFonts w:ascii="Tahoma" w:eastAsia="Times New Roman" w:hAnsi="Tahoma" w:cs="Tahoma"/>
          <w:sz w:val="32"/>
          <w:szCs w:val="32"/>
          <w:lang w:val="en-US"/>
        </w:rPr>
        <w:t xml:space="preserve">This dialogue </w:t>
      </w:r>
      <w:r w:rsidR="009A40EE">
        <w:rPr>
          <w:rFonts w:ascii="Tahoma" w:eastAsia="Times New Roman" w:hAnsi="Tahoma" w:cs="Tahoma"/>
          <w:sz w:val="32"/>
          <w:szCs w:val="32"/>
          <w:lang w:val="en-US"/>
        </w:rPr>
        <w:t xml:space="preserve">will </w:t>
      </w:r>
      <w:r w:rsidRPr="00B743C1">
        <w:rPr>
          <w:rFonts w:ascii="Tahoma" w:eastAsia="Times New Roman" w:hAnsi="Tahoma" w:cs="Tahoma"/>
          <w:sz w:val="32"/>
          <w:szCs w:val="32"/>
          <w:lang w:val="en-US"/>
        </w:rPr>
        <w:t>not</w:t>
      </w:r>
      <w:r w:rsidR="009A40EE">
        <w:rPr>
          <w:rFonts w:ascii="Tahoma" w:eastAsia="Times New Roman" w:hAnsi="Tahoma" w:cs="Tahoma"/>
          <w:sz w:val="32"/>
          <w:szCs w:val="32"/>
          <w:lang w:val="en-US"/>
        </w:rPr>
        <w:t xml:space="preserve"> just be</w:t>
      </w:r>
      <w:r w:rsidRPr="00B743C1">
        <w:rPr>
          <w:rFonts w:ascii="Tahoma" w:eastAsia="Times New Roman" w:hAnsi="Tahoma" w:cs="Tahoma"/>
          <w:sz w:val="32"/>
          <w:szCs w:val="32"/>
          <w:lang w:val="en-US"/>
        </w:rPr>
        <w:t xml:space="preserve"> a talk shop</w:t>
      </w:r>
      <w:r w:rsidR="009A40EE">
        <w:rPr>
          <w:rFonts w:ascii="Tahoma" w:eastAsia="Times New Roman" w:hAnsi="Tahoma" w:cs="Tahoma"/>
          <w:sz w:val="32"/>
          <w:szCs w:val="32"/>
          <w:lang w:val="en-US"/>
        </w:rPr>
        <w:t xml:space="preserve">. It is a </w:t>
      </w:r>
      <w:r w:rsidRPr="00B743C1">
        <w:rPr>
          <w:rFonts w:ascii="Tahoma" w:eastAsia="Times New Roman" w:hAnsi="Tahoma" w:cs="Tahoma"/>
          <w:sz w:val="32"/>
          <w:szCs w:val="32"/>
          <w:lang w:val="en-US"/>
        </w:rPr>
        <w:t>call to action, and the views expressed here will not be shelved. They will form the basis of a unified parliamentary advocacy by the Kumasi Bloc – to push for what is right, fair, and necessary for the growth of our city</w:t>
      </w:r>
      <w:r w:rsidR="009A40EE">
        <w:rPr>
          <w:rFonts w:ascii="Tahoma" w:eastAsia="Times New Roman" w:hAnsi="Tahoma" w:cs="Tahoma"/>
          <w:sz w:val="32"/>
          <w:szCs w:val="32"/>
          <w:lang w:val="en-US"/>
        </w:rPr>
        <w:t>, including</w:t>
      </w:r>
      <w:r w:rsidRPr="00B743C1">
        <w:rPr>
          <w:rFonts w:ascii="Tahoma" w:eastAsia="Times New Roman" w:hAnsi="Tahoma" w:cs="Tahoma"/>
          <w:sz w:val="32"/>
          <w:szCs w:val="32"/>
          <w:lang w:val="en-US"/>
        </w:rPr>
        <w:t xml:space="preserve"> better road</w:t>
      </w:r>
      <w:r w:rsidR="009A40EE">
        <w:rPr>
          <w:rFonts w:ascii="Tahoma" w:eastAsia="Times New Roman" w:hAnsi="Tahoma" w:cs="Tahoma"/>
          <w:sz w:val="32"/>
          <w:szCs w:val="32"/>
          <w:lang w:val="en-US"/>
        </w:rPr>
        <w:t xml:space="preserve"> networks</w:t>
      </w:r>
      <w:r w:rsidRPr="00B743C1">
        <w:rPr>
          <w:rFonts w:ascii="Tahoma" w:eastAsia="Times New Roman" w:hAnsi="Tahoma" w:cs="Tahoma"/>
          <w:sz w:val="32"/>
          <w:szCs w:val="32"/>
          <w:lang w:val="en-US"/>
        </w:rPr>
        <w:t xml:space="preserve"> and drainage, efficient transport systems, decent jobs, strong healthcare systems, and infrastructure that meets the needs of our growing population.</w:t>
      </w:r>
    </w:p>
    <w:p w14:paraId="4BA325DE" w14:textId="77777777" w:rsidR="00A27DBB" w:rsidRPr="00B743C1" w:rsidRDefault="00A27DBB" w:rsidP="0051323C">
      <w:pPr>
        <w:spacing w:line="360" w:lineRule="auto"/>
        <w:jc w:val="both"/>
        <w:rPr>
          <w:rFonts w:ascii="Tahoma" w:eastAsia="Times New Roman" w:hAnsi="Tahoma" w:cs="Tahoma"/>
          <w:b/>
          <w:sz w:val="10"/>
          <w:szCs w:val="10"/>
          <w:lang w:val="en-US"/>
        </w:rPr>
      </w:pPr>
    </w:p>
    <w:p w14:paraId="05C48AE5" w14:textId="77777777" w:rsidR="00A27DBB" w:rsidRPr="00B743C1" w:rsidRDefault="00A27DBB" w:rsidP="0051323C">
      <w:pPr>
        <w:pStyle w:val="ListParagraph"/>
        <w:spacing w:line="360" w:lineRule="auto"/>
        <w:jc w:val="both"/>
        <w:rPr>
          <w:rFonts w:ascii="Tahoma" w:eastAsia="Times New Roman" w:hAnsi="Tahoma" w:cs="Tahoma"/>
          <w:sz w:val="10"/>
          <w:szCs w:val="10"/>
          <w:lang w:val="en-US"/>
        </w:rPr>
      </w:pPr>
    </w:p>
    <w:p w14:paraId="2B18EFB4" w14:textId="2FDF71AF" w:rsidR="0051323C" w:rsidRPr="0051323C" w:rsidRDefault="009A40EE" w:rsidP="0051323C">
      <w:pPr>
        <w:pStyle w:val="ListParagraph"/>
        <w:numPr>
          <w:ilvl w:val="0"/>
          <w:numId w:val="2"/>
        </w:numPr>
        <w:spacing w:line="360" w:lineRule="auto"/>
        <w:jc w:val="both"/>
        <w:rPr>
          <w:rFonts w:ascii="Tahoma" w:eastAsia="Times New Roman" w:hAnsi="Tahoma" w:cs="Tahoma"/>
          <w:sz w:val="32"/>
          <w:szCs w:val="32"/>
          <w:lang w:val="en-US"/>
        </w:rPr>
      </w:pPr>
      <w:r w:rsidRPr="009A40EE">
        <w:rPr>
          <w:rFonts w:ascii="Tahoma" w:eastAsia="Times New Roman" w:hAnsi="Tahoma" w:cs="Tahoma"/>
          <w:b/>
          <w:bCs/>
          <w:sz w:val="32"/>
          <w:szCs w:val="32"/>
          <w:lang w:val="en-US"/>
        </w:rPr>
        <w:t>Ladies and Gentlemen</w:t>
      </w:r>
      <w:r w:rsidR="00A27DBB" w:rsidRPr="009A40EE">
        <w:rPr>
          <w:rFonts w:ascii="Tahoma" w:eastAsia="Times New Roman" w:hAnsi="Tahoma" w:cs="Tahoma"/>
          <w:b/>
          <w:bCs/>
          <w:sz w:val="32"/>
          <w:szCs w:val="32"/>
          <w:lang w:val="en-US"/>
        </w:rPr>
        <w:t>,</w:t>
      </w:r>
      <w:r w:rsidR="00A27DBB" w:rsidRPr="00B743C1">
        <w:rPr>
          <w:rFonts w:ascii="Tahoma" w:eastAsia="Times New Roman" w:hAnsi="Tahoma" w:cs="Tahoma"/>
          <w:sz w:val="32"/>
          <w:szCs w:val="32"/>
          <w:lang w:val="en-US"/>
        </w:rPr>
        <w:t xml:space="preserve"> I</w:t>
      </w:r>
      <w:r>
        <w:rPr>
          <w:rFonts w:ascii="Tahoma" w:eastAsia="Times New Roman" w:hAnsi="Tahoma" w:cs="Tahoma"/>
          <w:sz w:val="32"/>
          <w:szCs w:val="32"/>
          <w:lang w:val="en-US"/>
        </w:rPr>
        <w:t>, therefore, encourage</w:t>
      </w:r>
      <w:r w:rsidR="00A27DBB" w:rsidRPr="00B743C1">
        <w:rPr>
          <w:rFonts w:ascii="Tahoma" w:eastAsia="Times New Roman" w:hAnsi="Tahoma" w:cs="Tahoma"/>
          <w:sz w:val="32"/>
          <w:szCs w:val="32"/>
          <w:lang w:val="en-US"/>
        </w:rPr>
        <w:t xml:space="preserve"> </w:t>
      </w:r>
      <w:r w:rsidR="0051323C">
        <w:rPr>
          <w:rFonts w:ascii="Tahoma" w:eastAsia="Times New Roman" w:hAnsi="Tahoma" w:cs="Tahoma"/>
          <w:sz w:val="32"/>
          <w:szCs w:val="32"/>
          <w:lang w:val="en-US"/>
        </w:rPr>
        <w:t>everyone</w:t>
      </w:r>
      <w:r>
        <w:rPr>
          <w:rFonts w:ascii="Tahoma" w:eastAsia="Times New Roman" w:hAnsi="Tahoma" w:cs="Tahoma"/>
          <w:sz w:val="32"/>
          <w:szCs w:val="32"/>
          <w:lang w:val="en-US"/>
        </w:rPr>
        <w:t xml:space="preserve"> here</w:t>
      </w:r>
      <w:r w:rsidR="0051323C">
        <w:rPr>
          <w:rFonts w:ascii="Tahoma" w:eastAsia="Times New Roman" w:hAnsi="Tahoma" w:cs="Tahoma"/>
          <w:sz w:val="32"/>
          <w:szCs w:val="32"/>
          <w:lang w:val="en-US"/>
        </w:rPr>
        <w:t>, young and old</w:t>
      </w:r>
      <w:r>
        <w:rPr>
          <w:rFonts w:ascii="Tahoma" w:eastAsia="Times New Roman" w:hAnsi="Tahoma" w:cs="Tahoma"/>
          <w:sz w:val="32"/>
          <w:szCs w:val="32"/>
          <w:lang w:val="en-US"/>
        </w:rPr>
        <w:t xml:space="preserve">, </w:t>
      </w:r>
      <w:r w:rsidR="0051323C">
        <w:rPr>
          <w:rFonts w:ascii="Tahoma" w:eastAsia="Times New Roman" w:hAnsi="Tahoma" w:cs="Tahoma"/>
          <w:sz w:val="32"/>
          <w:szCs w:val="32"/>
          <w:lang w:val="en-US"/>
        </w:rPr>
        <w:t xml:space="preserve">big or small, </w:t>
      </w:r>
      <w:r>
        <w:rPr>
          <w:rFonts w:ascii="Tahoma" w:eastAsia="Times New Roman" w:hAnsi="Tahoma" w:cs="Tahoma"/>
          <w:sz w:val="32"/>
          <w:szCs w:val="32"/>
          <w:lang w:val="en-US"/>
        </w:rPr>
        <w:t xml:space="preserve">to fully </w:t>
      </w:r>
      <w:r w:rsidR="0051323C">
        <w:rPr>
          <w:rFonts w:ascii="Tahoma" w:eastAsia="Times New Roman" w:hAnsi="Tahoma" w:cs="Tahoma"/>
          <w:sz w:val="32"/>
          <w:szCs w:val="32"/>
          <w:lang w:val="en-US"/>
        </w:rPr>
        <w:t>take part</w:t>
      </w:r>
      <w:r>
        <w:rPr>
          <w:rFonts w:ascii="Tahoma" w:eastAsia="Times New Roman" w:hAnsi="Tahoma" w:cs="Tahoma"/>
          <w:sz w:val="32"/>
          <w:szCs w:val="32"/>
          <w:lang w:val="en-US"/>
        </w:rPr>
        <w:t xml:space="preserve"> in </w:t>
      </w:r>
      <w:r w:rsidR="0051323C">
        <w:rPr>
          <w:rFonts w:ascii="Tahoma" w:eastAsia="Times New Roman" w:hAnsi="Tahoma" w:cs="Tahoma"/>
          <w:sz w:val="32"/>
          <w:szCs w:val="32"/>
          <w:lang w:val="en-US"/>
        </w:rPr>
        <w:t>this</w:t>
      </w:r>
      <w:r>
        <w:rPr>
          <w:rFonts w:ascii="Tahoma" w:eastAsia="Times New Roman" w:hAnsi="Tahoma" w:cs="Tahoma"/>
          <w:sz w:val="32"/>
          <w:szCs w:val="32"/>
          <w:lang w:val="en-US"/>
        </w:rPr>
        <w:t xml:space="preserve"> dialogue,</w:t>
      </w:r>
      <w:r w:rsidR="0051323C">
        <w:rPr>
          <w:rFonts w:ascii="Tahoma" w:eastAsia="Times New Roman" w:hAnsi="Tahoma" w:cs="Tahoma"/>
          <w:sz w:val="32"/>
          <w:szCs w:val="32"/>
          <w:lang w:val="en-US"/>
        </w:rPr>
        <w:t xml:space="preserve"> </w:t>
      </w:r>
      <w:r>
        <w:rPr>
          <w:rFonts w:ascii="Tahoma" w:eastAsia="Times New Roman" w:hAnsi="Tahoma" w:cs="Tahoma"/>
          <w:sz w:val="32"/>
          <w:szCs w:val="32"/>
          <w:lang w:val="en-US"/>
        </w:rPr>
        <w:t xml:space="preserve">for the benefit of our city, Kumasi. </w:t>
      </w:r>
    </w:p>
    <w:p w14:paraId="00DE0599" w14:textId="5605D336" w:rsidR="0051323C" w:rsidRPr="0051323C" w:rsidRDefault="0051323C" w:rsidP="0013204F">
      <w:pPr>
        <w:pStyle w:val="ListParagraph"/>
        <w:numPr>
          <w:ilvl w:val="0"/>
          <w:numId w:val="2"/>
        </w:numPr>
        <w:jc w:val="both"/>
        <w:rPr>
          <w:rFonts w:ascii="Tahoma" w:eastAsia="Times New Roman" w:hAnsi="Tahoma" w:cs="Tahoma"/>
          <w:b/>
          <w:bCs/>
          <w:sz w:val="32"/>
          <w:szCs w:val="32"/>
          <w:lang w:val="en-US"/>
        </w:rPr>
      </w:pPr>
      <w:r>
        <w:rPr>
          <w:rFonts w:ascii="Tahoma" w:eastAsia="Times New Roman" w:hAnsi="Tahoma" w:cs="Tahoma"/>
          <w:b/>
          <w:bCs/>
          <w:sz w:val="32"/>
          <w:szCs w:val="32"/>
          <w:lang w:val="en-US"/>
        </w:rPr>
        <w:t xml:space="preserve">Good people of Kumasi! </w:t>
      </w:r>
      <w:r w:rsidR="009A40EE" w:rsidRPr="0051323C">
        <w:rPr>
          <w:rFonts w:ascii="Tahoma" w:eastAsia="Times New Roman" w:hAnsi="Tahoma" w:cs="Tahoma"/>
          <w:b/>
          <w:bCs/>
          <w:sz w:val="32"/>
          <w:szCs w:val="32"/>
          <w:lang w:val="en-US"/>
        </w:rPr>
        <w:t>Let us arise and build!</w:t>
      </w:r>
      <w:r>
        <w:rPr>
          <w:rFonts w:ascii="Tahoma" w:eastAsia="Times New Roman" w:hAnsi="Tahoma" w:cs="Tahoma"/>
          <w:b/>
          <w:bCs/>
          <w:sz w:val="32"/>
          <w:szCs w:val="32"/>
          <w:lang w:val="en-US"/>
        </w:rPr>
        <w:t xml:space="preserve"> </w:t>
      </w:r>
    </w:p>
    <w:p w14:paraId="4A3B84BB" w14:textId="77777777" w:rsidR="00B0453F" w:rsidRDefault="00B0453F" w:rsidP="00B0453F">
      <w:pPr>
        <w:pStyle w:val="ListParagraph"/>
        <w:ind w:left="396"/>
        <w:jc w:val="both"/>
        <w:rPr>
          <w:rFonts w:ascii="Tahoma" w:eastAsia="Times New Roman" w:hAnsi="Tahoma" w:cs="Tahoma"/>
          <w:b/>
          <w:bCs/>
          <w:sz w:val="32"/>
          <w:szCs w:val="32"/>
          <w:lang w:val="en-US"/>
        </w:rPr>
      </w:pPr>
    </w:p>
    <w:p w14:paraId="4E2A11C5" w14:textId="6C6A6F44" w:rsidR="009A40EE" w:rsidRDefault="0051323C" w:rsidP="0013204F">
      <w:pPr>
        <w:pStyle w:val="ListParagraph"/>
        <w:numPr>
          <w:ilvl w:val="0"/>
          <w:numId w:val="2"/>
        </w:numPr>
        <w:jc w:val="both"/>
        <w:rPr>
          <w:rFonts w:ascii="Tahoma" w:eastAsia="Times New Roman" w:hAnsi="Tahoma" w:cs="Tahoma"/>
          <w:b/>
          <w:bCs/>
          <w:sz w:val="32"/>
          <w:szCs w:val="32"/>
          <w:lang w:val="en-US"/>
        </w:rPr>
      </w:pPr>
      <w:r w:rsidRPr="0051323C">
        <w:rPr>
          <w:rFonts w:ascii="Tahoma" w:eastAsia="Times New Roman" w:hAnsi="Tahoma" w:cs="Tahoma"/>
          <w:b/>
          <w:bCs/>
          <w:sz w:val="32"/>
          <w:szCs w:val="32"/>
          <w:lang w:val="en-US"/>
        </w:rPr>
        <w:t>Kumasi-man</w:t>
      </w:r>
      <w:r>
        <w:rPr>
          <w:rFonts w:ascii="Tahoma" w:eastAsia="Times New Roman" w:hAnsi="Tahoma" w:cs="Tahoma"/>
          <w:b/>
          <w:bCs/>
          <w:sz w:val="32"/>
          <w:szCs w:val="32"/>
          <w:lang w:val="en-US"/>
        </w:rPr>
        <w:t>!</w:t>
      </w:r>
      <w:r w:rsidRPr="0051323C">
        <w:rPr>
          <w:rFonts w:ascii="Tahoma" w:eastAsia="Times New Roman" w:hAnsi="Tahoma" w:cs="Tahoma"/>
          <w:b/>
          <w:bCs/>
          <w:sz w:val="32"/>
          <w:szCs w:val="32"/>
          <w:lang w:val="en-US"/>
        </w:rPr>
        <w:t xml:space="preserve"> </w:t>
      </w:r>
      <w:r>
        <w:rPr>
          <w:rFonts w:ascii="Tahoma" w:eastAsia="Times New Roman" w:hAnsi="Tahoma" w:cs="Tahoma"/>
          <w:b/>
          <w:bCs/>
          <w:sz w:val="32"/>
          <w:szCs w:val="32"/>
          <w:lang w:val="en-US"/>
        </w:rPr>
        <w:t>M</w:t>
      </w:r>
      <w:r w:rsidRPr="0051323C">
        <w:rPr>
          <w:rFonts w:ascii="Tahoma" w:eastAsia="Times New Roman" w:hAnsi="Tahoma" w:cs="Tahoma"/>
          <w:b/>
          <w:bCs/>
          <w:sz w:val="32"/>
          <w:szCs w:val="32"/>
          <w:lang w:val="en-US"/>
        </w:rPr>
        <w:t xml:space="preserve">o </w:t>
      </w:r>
      <w:proofErr w:type="spellStart"/>
      <w:r w:rsidRPr="0051323C">
        <w:rPr>
          <w:rFonts w:ascii="Tahoma" w:eastAsia="Times New Roman" w:hAnsi="Tahoma" w:cs="Tahoma"/>
          <w:b/>
          <w:bCs/>
          <w:sz w:val="32"/>
          <w:szCs w:val="32"/>
          <w:lang w:val="en-US"/>
        </w:rPr>
        <w:t>mma</w:t>
      </w:r>
      <w:proofErr w:type="spellEnd"/>
      <w:r w:rsidRPr="0051323C">
        <w:rPr>
          <w:rFonts w:ascii="Tahoma" w:eastAsia="Times New Roman" w:hAnsi="Tahoma" w:cs="Tahoma"/>
          <w:b/>
          <w:bCs/>
          <w:sz w:val="32"/>
          <w:szCs w:val="32"/>
          <w:lang w:val="en-US"/>
        </w:rPr>
        <w:t xml:space="preserve"> </w:t>
      </w:r>
      <w:proofErr w:type="spellStart"/>
      <w:r w:rsidRPr="0051323C">
        <w:rPr>
          <w:rFonts w:ascii="Tahoma" w:eastAsia="Times New Roman" w:hAnsi="Tahoma" w:cs="Tahoma"/>
          <w:b/>
          <w:bCs/>
          <w:sz w:val="32"/>
          <w:szCs w:val="32"/>
          <w:lang w:val="en-US"/>
        </w:rPr>
        <w:t>yɛn</w:t>
      </w:r>
      <w:proofErr w:type="spellEnd"/>
      <w:r w:rsidRPr="0051323C">
        <w:rPr>
          <w:rFonts w:ascii="Tahoma" w:eastAsia="Times New Roman" w:hAnsi="Tahoma" w:cs="Tahoma"/>
          <w:b/>
          <w:bCs/>
          <w:sz w:val="32"/>
          <w:szCs w:val="32"/>
          <w:lang w:val="en-US"/>
        </w:rPr>
        <w:t xml:space="preserve"> </w:t>
      </w:r>
      <w:proofErr w:type="spellStart"/>
      <w:r w:rsidRPr="0051323C">
        <w:rPr>
          <w:rFonts w:ascii="Tahoma" w:eastAsia="Times New Roman" w:hAnsi="Tahoma" w:cs="Tahoma"/>
          <w:b/>
          <w:bCs/>
          <w:sz w:val="32"/>
          <w:szCs w:val="32"/>
          <w:lang w:val="en-US"/>
        </w:rPr>
        <w:t>sɔre</w:t>
      </w:r>
      <w:proofErr w:type="spellEnd"/>
      <w:r w:rsidRPr="0051323C">
        <w:rPr>
          <w:rFonts w:ascii="Tahoma" w:eastAsia="Times New Roman" w:hAnsi="Tahoma" w:cs="Tahoma"/>
          <w:b/>
          <w:bCs/>
          <w:sz w:val="32"/>
          <w:szCs w:val="32"/>
          <w:lang w:val="en-US"/>
        </w:rPr>
        <w:t>!</w:t>
      </w:r>
    </w:p>
    <w:p w14:paraId="69D12A3A" w14:textId="77777777" w:rsidR="00B0453F" w:rsidRDefault="00B0453F" w:rsidP="00B0453F">
      <w:pPr>
        <w:pStyle w:val="ListParagraph"/>
        <w:ind w:left="396"/>
        <w:jc w:val="both"/>
        <w:rPr>
          <w:rFonts w:ascii="Tahoma" w:eastAsia="Times New Roman" w:hAnsi="Tahoma" w:cs="Tahoma"/>
          <w:b/>
          <w:bCs/>
          <w:sz w:val="32"/>
          <w:szCs w:val="32"/>
          <w:lang w:val="en-US"/>
        </w:rPr>
      </w:pPr>
    </w:p>
    <w:p w14:paraId="405D36E9" w14:textId="77777777" w:rsidR="00B0453F" w:rsidRPr="0051323C" w:rsidRDefault="00B0453F" w:rsidP="00B0453F">
      <w:pPr>
        <w:pStyle w:val="ListParagraph"/>
        <w:ind w:left="396"/>
        <w:jc w:val="both"/>
        <w:rPr>
          <w:rFonts w:ascii="Tahoma" w:eastAsia="Times New Roman" w:hAnsi="Tahoma" w:cs="Tahoma"/>
          <w:b/>
          <w:bCs/>
          <w:sz w:val="32"/>
          <w:szCs w:val="32"/>
          <w:lang w:val="en-US"/>
        </w:rPr>
      </w:pPr>
    </w:p>
    <w:p w14:paraId="315D9D6A" w14:textId="2C823D08" w:rsidR="009A40EE" w:rsidRDefault="009A40EE" w:rsidP="0013204F">
      <w:pPr>
        <w:pStyle w:val="ListParagraph"/>
        <w:numPr>
          <w:ilvl w:val="0"/>
          <w:numId w:val="2"/>
        </w:numPr>
        <w:jc w:val="both"/>
        <w:rPr>
          <w:rFonts w:ascii="Tahoma" w:eastAsia="Times New Roman" w:hAnsi="Tahoma" w:cs="Tahoma"/>
          <w:b/>
          <w:sz w:val="32"/>
          <w:szCs w:val="32"/>
          <w:lang w:val="en-US"/>
        </w:rPr>
      </w:pPr>
      <w:r>
        <w:rPr>
          <w:rFonts w:ascii="Tahoma" w:eastAsia="Times New Roman" w:hAnsi="Tahoma" w:cs="Tahoma"/>
          <w:b/>
          <w:sz w:val="32"/>
          <w:szCs w:val="32"/>
          <w:lang w:val="en-US"/>
        </w:rPr>
        <w:t>God bless Kumasi, and make us great and strong!</w:t>
      </w:r>
    </w:p>
    <w:p w14:paraId="1B6C3932" w14:textId="77777777" w:rsidR="00B0453F" w:rsidRPr="0051323C" w:rsidRDefault="00B0453F" w:rsidP="00B0453F">
      <w:pPr>
        <w:pStyle w:val="ListParagraph"/>
        <w:ind w:left="396"/>
        <w:jc w:val="both"/>
        <w:rPr>
          <w:rFonts w:ascii="Tahoma" w:eastAsia="Times New Roman" w:hAnsi="Tahoma" w:cs="Tahoma"/>
          <w:b/>
          <w:sz w:val="32"/>
          <w:szCs w:val="32"/>
          <w:lang w:val="en-US"/>
        </w:rPr>
      </w:pPr>
    </w:p>
    <w:p w14:paraId="22D2CCCD" w14:textId="6F6F16B4" w:rsidR="00A27DBB" w:rsidRPr="0013204F" w:rsidRDefault="00A27DBB" w:rsidP="0013204F">
      <w:pPr>
        <w:pStyle w:val="ListParagraph"/>
        <w:numPr>
          <w:ilvl w:val="0"/>
          <w:numId w:val="2"/>
        </w:numPr>
        <w:jc w:val="both"/>
        <w:rPr>
          <w:rFonts w:ascii="Tahoma" w:eastAsia="Times New Roman" w:hAnsi="Tahoma" w:cs="Tahoma"/>
          <w:b/>
          <w:sz w:val="32"/>
          <w:szCs w:val="32"/>
          <w:lang w:val="en-US"/>
        </w:rPr>
      </w:pPr>
      <w:r w:rsidRPr="00B743C1">
        <w:rPr>
          <w:rFonts w:ascii="Tahoma" w:eastAsia="Times New Roman" w:hAnsi="Tahoma" w:cs="Tahoma"/>
          <w:b/>
          <w:sz w:val="32"/>
          <w:szCs w:val="32"/>
          <w:lang w:val="en-US"/>
        </w:rPr>
        <w:t>Once again, I thank you for your attention</w:t>
      </w:r>
      <w:r w:rsidR="009A40EE">
        <w:rPr>
          <w:rFonts w:ascii="Tahoma" w:eastAsia="Times New Roman" w:hAnsi="Tahoma" w:cs="Tahoma"/>
          <w:b/>
          <w:sz w:val="32"/>
          <w:szCs w:val="32"/>
          <w:lang w:val="en-US"/>
        </w:rPr>
        <w:t>!</w:t>
      </w:r>
      <w:r w:rsidR="0013204F">
        <w:rPr>
          <w:rFonts w:ascii="Tahoma" w:eastAsia="Times New Roman" w:hAnsi="Tahoma" w:cs="Tahoma"/>
          <w:b/>
          <w:sz w:val="32"/>
          <w:szCs w:val="32"/>
          <w:lang w:val="en-US"/>
        </w:rPr>
        <w:t xml:space="preserve"> </w:t>
      </w:r>
    </w:p>
    <w:sectPr w:rsidR="00A27DBB" w:rsidRPr="0013204F" w:rsidSect="00A27DBB">
      <w:footerReference w:type="even" r:id="rId9"/>
      <w:footerReference w:type="default" r:id="rId10"/>
      <w:pgSz w:w="12240" w:h="15840"/>
      <w:pgMar w:top="1170" w:right="1440" w:bottom="90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E48D5" w14:textId="77777777" w:rsidR="00C547E9" w:rsidRDefault="00C547E9">
      <w:r>
        <w:separator/>
      </w:r>
    </w:p>
  </w:endnote>
  <w:endnote w:type="continuationSeparator" w:id="0">
    <w:p w14:paraId="7E415106" w14:textId="77777777" w:rsidR="00C547E9" w:rsidRDefault="00C5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168522"/>
      <w:docPartObj>
        <w:docPartGallery w:val="Page Numbers (Bottom of Page)"/>
        <w:docPartUnique/>
      </w:docPartObj>
    </w:sdtPr>
    <w:sdtEndPr>
      <w:rPr>
        <w:rStyle w:val="PageNumber"/>
      </w:rPr>
    </w:sdtEndPr>
    <w:sdtContent>
      <w:p w14:paraId="68009E37" w14:textId="77777777" w:rsidR="000066F6" w:rsidRDefault="00C547E9" w:rsidP="005F42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C2A4B4" w14:textId="77777777" w:rsidR="000066F6" w:rsidRDefault="000066F6" w:rsidP="008325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rPr>
      <w:id w:val="-2115278157"/>
      <w:docPartObj>
        <w:docPartGallery w:val="Page Numbers (Bottom of Page)"/>
        <w:docPartUnique/>
      </w:docPartObj>
    </w:sdtPr>
    <w:sdtEndPr/>
    <w:sdtContent>
      <w:sdt>
        <w:sdtPr>
          <w:rPr>
            <w:color w:val="0070C0"/>
          </w:rPr>
          <w:id w:val="-1769616900"/>
          <w:docPartObj>
            <w:docPartGallery w:val="Page Numbers (Top of Page)"/>
            <w:docPartUnique/>
          </w:docPartObj>
        </w:sdtPr>
        <w:sdtEndPr/>
        <w:sdtContent>
          <w:p w14:paraId="59DC0E16" w14:textId="7E00E70F" w:rsidR="000066F6" w:rsidRPr="00A1677A" w:rsidRDefault="00C547E9" w:rsidP="00AB2B6C">
            <w:pPr>
              <w:pStyle w:val="Footer"/>
              <w:jc w:val="center"/>
              <w:rPr>
                <w:color w:val="0070C0"/>
              </w:rPr>
            </w:pPr>
            <w:r w:rsidRPr="00A1677A">
              <w:rPr>
                <w:color w:val="0070C0"/>
              </w:rPr>
              <w:t xml:space="preserve">Page </w:t>
            </w:r>
            <w:r w:rsidRPr="00A1677A">
              <w:rPr>
                <w:b/>
                <w:bCs/>
                <w:color w:val="0070C0"/>
              </w:rPr>
              <w:fldChar w:fldCharType="begin"/>
            </w:r>
            <w:r w:rsidRPr="00A1677A">
              <w:rPr>
                <w:b/>
                <w:bCs/>
                <w:color w:val="0070C0"/>
              </w:rPr>
              <w:instrText xml:space="preserve"> PAGE </w:instrText>
            </w:r>
            <w:r w:rsidRPr="00A1677A">
              <w:rPr>
                <w:b/>
                <w:bCs/>
                <w:color w:val="0070C0"/>
              </w:rPr>
              <w:fldChar w:fldCharType="separate"/>
            </w:r>
            <w:r w:rsidR="004F5BA3">
              <w:rPr>
                <w:b/>
                <w:bCs/>
                <w:noProof/>
                <w:color w:val="0070C0"/>
              </w:rPr>
              <w:t>4</w:t>
            </w:r>
            <w:r w:rsidRPr="00A1677A">
              <w:rPr>
                <w:b/>
                <w:bCs/>
                <w:color w:val="0070C0"/>
              </w:rPr>
              <w:fldChar w:fldCharType="end"/>
            </w:r>
            <w:r w:rsidRPr="00A1677A">
              <w:rPr>
                <w:color w:val="0070C0"/>
              </w:rPr>
              <w:t xml:space="preserve"> of </w:t>
            </w:r>
            <w:r w:rsidRPr="00A1677A">
              <w:rPr>
                <w:b/>
                <w:bCs/>
                <w:color w:val="0070C0"/>
              </w:rPr>
              <w:fldChar w:fldCharType="begin"/>
            </w:r>
            <w:r w:rsidRPr="00A1677A">
              <w:rPr>
                <w:b/>
                <w:bCs/>
                <w:color w:val="0070C0"/>
              </w:rPr>
              <w:instrText xml:space="preserve"> NUMPAGES  </w:instrText>
            </w:r>
            <w:r w:rsidRPr="00A1677A">
              <w:rPr>
                <w:b/>
                <w:bCs/>
                <w:color w:val="0070C0"/>
              </w:rPr>
              <w:fldChar w:fldCharType="separate"/>
            </w:r>
            <w:r w:rsidR="004F5BA3">
              <w:rPr>
                <w:b/>
                <w:bCs/>
                <w:noProof/>
                <w:color w:val="0070C0"/>
              </w:rPr>
              <w:t>9</w:t>
            </w:r>
            <w:r w:rsidRPr="00A1677A">
              <w:rPr>
                <w:b/>
                <w:bCs/>
                <w:color w:val="0070C0"/>
              </w:rPr>
              <w:fldChar w:fldCharType="end"/>
            </w:r>
          </w:p>
        </w:sdtContent>
      </w:sdt>
    </w:sdtContent>
  </w:sdt>
  <w:p w14:paraId="6A1539CE" w14:textId="77777777" w:rsidR="000066F6" w:rsidRDefault="000066F6" w:rsidP="008325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97C5A" w14:textId="77777777" w:rsidR="00C547E9" w:rsidRDefault="00C547E9">
      <w:r>
        <w:separator/>
      </w:r>
    </w:p>
  </w:footnote>
  <w:footnote w:type="continuationSeparator" w:id="0">
    <w:p w14:paraId="5DB204EB" w14:textId="77777777" w:rsidR="00C547E9" w:rsidRDefault="00C5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F3B43"/>
    <w:multiLevelType w:val="hybridMultilevel"/>
    <w:tmpl w:val="C4F452C0"/>
    <w:lvl w:ilvl="0" w:tplc="12A4A41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CC23FF"/>
    <w:multiLevelType w:val="hybridMultilevel"/>
    <w:tmpl w:val="2B34E368"/>
    <w:lvl w:ilvl="0" w:tplc="AE4AF2D6">
      <w:start w:val="11"/>
      <w:numFmt w:val="decimal"/>
      <w:lvlText w:val="%1."/>
      <w:lvlJc w:val="left"/>
      <w:pPr>
        <w:ind w:left="396" w:hanging="396"/>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BB"/>
    <w:rsid w:val="000066F6"/>
    <w:rsid w:val="00067DAB"/>
    <w:rsid w:val="0013204F"/>
    <w:rsid w:val="0025469C"/>
    <w:rsid w:val="00293EB0"/>
    <w:rsid w:val="003A5EDC"/>
    <w:rsid w:val="004E4728"/>
    <w:rsid w:val="004F5BA3"/>
    <w:rsid w:val="0051323C"/>
    <w:rsid w:val="00641354"/>
    <w:rsid w:val="009A40EE"/>
    <w:rsid w:val="00A27DBB"/>
    <w:rsid w:val="00B0453F"/>
    <w:rsid w:val="00B55091"/>
    <w:rsid w:val="00C547E9"/>
    <w:rsid w:val="00CE2415"/>
    <w:rsid w:val="00F02217"/>
    <w:rsid w:val="00FC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496AB"/>
  <w15:chartTrackingRefBased/>
  <w15:docId w15:val="{361D4736-3197-4463-B8F0-6A6F8E88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BB"/>
    <w:pPr>
      <w:spacing w:after="0" w:line="240" w:lineRule="auto"/>
    </w:pPr>
    <w:rPr>
      <w:kern w:val="0"/>
      <w:lang w:val="en-GB"/>
      <w14:ligatures w14:val="none"/>
    </w:rPr>
  </w:style>
  <w:style w:type="paragraph" w:styleId="Heading1">
    <w:name w:val="heading 1"/>
    <w:basedOn w:val="Normal"/>
    <w:next w:val="Normal"/>
    <w:link w:val="Heading1Char"/>
    <w:uiPriority w:val="9"/>
    <w:qFormat/>
    <w:rsid w:val="00A27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D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D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D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D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DBB"/>
    <w:rPr>
      <w:rFonts w:eastAsiaTheme="majorEastAsia" w:cstheme="majorBidi"/>
      <w:color w:val="272727" w:themeColor="text1" w:themeTint="D8"/>
    </w:rPr>
  </w:style>
  <w:style w:type="paragraph" w:styleId="Title">
    <w:name w:val="Title"/>
    <w:basedOn w:val="Normal"/>
    <w:next w:val="Normal"/>
    <w:link w:val="TitleChar"/>
    <w:uiPriority w:val="10"/>
    <w:qFormat/>
    <w:rsid w:val="00A27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DBB"/>
    <w:pPr>
      <w:spacing w:before="160"/>
      <w:jc w:val="center"/>
    </w:pPr>
    <w:rPr>
      <w:i/>
      <w:iCs/>
      <w:color w:val="404040" w:themeColor="text1" w:themeTint="BF"/>
    </w:rPr>
  </w:style>
  <w:style w:type="character" w:customStyle="1" w:styleId="QuoteChar">
    <w:name w:val="Quote Char"/>
    <w:basedOn w:val="DefaultParagraphFont"/>
    <w:link w:val="Quote"/>
    <w:uiPriority w:val="29"/>
    <w:rsid w:val="00A27DBB"/>
    <w:rPr>
      <w:i/>
      <w:iCs/>
      <w:color w:val="404040" w:themeColor="text1" w:themeTint="BF"/>
    </w:rPr>
  </w:style>
  <w:style w:type="paragraph" w:styleId="ListParagraph">
    <w:name w:val="List Paragraph"/>
    <w:basedOn w:val="Normal"/>
    <w:uiPriority w:val="34"/>
    <w:qFormat/>
    <w:rsid w:val="00A27DBB"/>
    <w:pPr>
      <w:ind w:left="720"/>
      <w:contextualSpacing/>
    </w:pPr>
  </w:style>
  <w:style w:type="character" w:styleId="IntenseEmphasis">
    <w:name w:val="Intense Emphasis"/>
    <w:basedOn w:val="DefaultParagraphFont"/>
    <w:uiPriority w:val="21"/>
    <w:qFormat/>
    <w:rsid w:val="00A27DBB"/>
    <w:rPr>
      <w:i/>
      <w:iCs/>
      <w:color w:val="0F4761" w:themeColor="accent1" w:themeShade="BF"/>
    </w:rPr>
  </w:style>
  <w:style w:type="paragraph" w:styleId="IntenseQuote">
    <w:name w:val="Intense Quote"/>
    <w:basedOn w:val="Normal"/>
    <w:next w:val="Normal"/>
    <w:link w:val="IntenseQuoteChar"/>
    <w:uiPriority w:val="30"/>
    <w:qFormat/>
    <w:rsid w:val="00A27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DBB"/>
    <w:rPr>
      <w:i/>
      <w:iCs/>
      <w:color w:val="0F4761" w:themeColor="accent1" w:themeShade="BF"/>
    </w:rPr>
  </w:style>
  <w:style w:type="character" w:styleId="IntenseReference">
    <w:name w:val="Intense Reference"/>
    <w:basedOn w:val="DefaultParagraphFont"/>
    <w:uiPriority w:val="32"/>
    <w:qFormat/>
    <w:rsid w:val="00A27DBB"/>
    <w:rPr>
      <w:b/>
      <w:bCs/>
      <w:smallCaps/>
      <w:color w:val="0F4761" w:themeColor="accent1" w:themeShade="BF"/>
      <w:spacing w:val="5"/>
    </w:rPr>
  </w:style>
  <w:style w:type="paragraph" w:styleId="Footer">
    <w:name w:val="footer"/>
    <w:basedOn w:val="Normal"/>
    <w:link w:val="FooterChar"/>
    <w:uiPriority w:val="99"/>
    <w:unhideWhenUsed/>
    <w:rsid w:val="00A27DBB"/>
    <w:pPr>
      <w:tabs>
        <w:tab w:val="center" w:pos="4680"/>
        <w:tab w:val="right" w:pos="9360"/>
      </w:tabs>
    </w:pPr>
  </w:style>
  <w:style w:type="character" w:customStyle="1" w:styleId="FooterChar">
    <w:name w:val="Footer Char"/>
    <w:basedOn w:val="DefaultParagraphFont"/>
    <w:link w:val="Footer"/>
    <w:uiPriority w:val="99"/>
    <w:rsid w:val="00A27DBB"/>
    <w:rPr>
      <w:kern w:val="0"/>
      <w:lang w:val="en-GB"/>
      <w14:ligatures w14:val="none"/>
    </w:rPr>
  </w:style>
  <w:style w:type="character" w:styleId="PageNumber">
    <w:name w:val="page number"/>
    <w:basedOn w:val="DefaultParagraphFont"/>
    <w:uiPriority w:val="99"/>
    <w:semiHidden/>
    <w:unhideWhenUsed/>
    <w:rsid w:val="00A2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C451-F641-4850-B2BC-652AD987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Osafo</dc:creator>
  <cp:keywords/>
  <dc:description/>
  <cp:lastModifiedBy>OFFICE</cp:lastModifiedBy>
  <cp:revision>2</cp:revision>
  <cp:lastPrinted>2025-03-23T19:13:00Z</cp:lastPrinted>
  <dcterms:created xsi:type="dcterms:W3CDTF">2025-03-24T10:30:00Z</dcterms:created>
  <dcterms:modified xsi:type="dcterms:W3CDTF">2025-03-24T10:30:00Z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a6dbce9e-a89a-43f0-ab41-ee36b01ac285</vt:lpwstr>
  </property>
</Properties>
</file>